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26C41" w:rsidRDefault="005C5647" w:rsidP="00A55F0E">
      <w:pPr>
        <w:pStyle w:val="Nagwek2"/>
      </w:pPr>
      <w:bookmarkStart w:id="0" w:name="_GoBack"/>
      <w:bookmarkEnd w:id="0"/>
      <w:r>
        <w:t>DZIAŁ 26</w:t>
      </w:r>
    </w:p>
    <w:p w:rsidR="00126C41" w:rsidRDefault="005C5647" w:rsidP="00A55F0E">
      <w:pPr>
        <w:pStyle w:val="ChapterTitle"/>
      </w:pPr>
      <w:r>
        <w:t>RUDY METALI, ŻUŻEL I POPIÓŁ</w:t>
      </w:r>
    </w:p>
    <w:p w:rsidR="00126C41" w:rsidRPr="00A55F0E" w:rsidRDefault="005C5647" w:rsidP="00A55F0E">
      <w:pPr>
        <w:pStyle w:val="Nagwek5"/>
        <w:spacing w:before="120"/>
        <w:rPr>
          <w:szCs w:val="20"/>
        </w:rPr>
      </w:pPr>
      <w:r w:rsidRPr="00A55F0E">
        <w:rPr>
          <w:szCs w:val="20"/>
        </w:rPr>
        <w:t>Uwagi</w:t>
      </w:r>
    </w:p>
    <w:p w:rsidR="00126C41" w:rsidRPr="00A55F0E" w:rsidRDefault="005C5647" w:rsidP="00A55F0E">
      <w:pPr>
        <w:numPr>
          <w:ilvl w:val="0"/>
          <w:numId w:val="28"/>
        </w:numPr>
        <w:spacing w:before="120"/>
      </w:pPr>
      <w:r w:rsidRPr="00A55F0E">
        <w:t>Niniejszy dział nie obejmuje:</w:t>
      </w:r>
    </w:p>
    <w:p w:rsidR="00126C41" w:rsidRPr="00A55F0E" w:rsidRDefault="005C5647" w:rsidP="00A55F0E">
      <w:pPr>
        <w:numPr>
          <w:ilvl w:val="1"/>
          <w:numId w:val="28"/>
        </w:numPr>
        <w:spacing w:before="120"/>
      </w:pPr>
      <w:r w:rsidRPr="00A55F0E">
        <w:t xml:space="preserve">żużli lub podobnych odpadów przemysłowych, przerabianych na makadam (pozycja </w:t>
      </w:r>
      <w:r w:rsidRPr="00A55F0E">
        <w:rPr>
          <w:rStyle w:val="NCode"/>
          <w:b w:val="0"/>
        </w:rPr>
        <w:t>2517</w:t>
      </w:r>
      <w:r w:rsidRPr="00A55F0E">
        <w:t>);</w:t>
      </w:r>
    </w:p>
    <w:p w:rsidR="00126C41" w:rsidRPr="00A55F0E" w:rsidRDefault="005C5647" w:rsidP="00A55F0E">
      <w:pPr>
        <w:numPr>
          <w:ilvl w:val="1"/>
          <w:numId w:val="28"/>
        </w:numPr>
        <w:spacing w:before="120"/>
      </w:pPr>
      <w:r w:rsidRPr="00A55F0E">
        <w:t xml:space="preserve">naturalnego węglanu magnezu (magnezytu), nawet kalcynowanego (pozycja </w:t>
      </w:r>
      <w:r w:rsidRPr="00A55F0E">
        <w:rPr>
          <w:rStyle w:val="NCode"/>
          <w:b w:val="0"/>
        </w:rPr>
        <w:t>2519</w:t>
      </w:r>
      <w:r w:rsidRPr="00A55F0E">
        <w:t>);</w:t>
      </w:r>
    </w:p>
    <w:p w:rsidR="00126C41" w:rsidRPr="00A55F0E" w:rsidRDefault="005C5647" w:rsidP="00A55F0E">
      <w:pPr>
        <w:numPr>
          <w:ilvl w:val="1"/>
          <w:numId w:val="28"/>
        </w:numPr>
        <w:spacing w:before="120"/>
      </w:pPr>
      <w:r w:rsidRPr="00A55F0E">
        <w:t xml:space="preserve">szlamów ze zbiorników zasobnikowych olejów ropy naftowej, głównie składających się z takich olejów (pozycja </w:t>
      </w:r>
      <w:r w:rsidRPr="00A55F0E">
        <w:rPr>
          <w:rStyle w:val="NCode"/>
          <w:b w:val="0"/>
        </w:rPr>
        <w:t>2710</w:t>
      </w:r>
      <w:r w:rsidRPr="00A55F0E">
        <w:t>);</w:t>
      </w:r>
    </w:p>
    <w:p w:rsidR="00126C41" w:rsidRPr="00A55F0E" w:rsidRDefault="005C5647" w:rsidP="00A55F0E">
      <w:pPr>
        <w:numPr>
          <w:ilvl w:val="1"/>
          <w:numId w:val="28"/>
        </w:numPr>
        <w:spacing w:before="120"/>
      </w:pPr>
      <w:r w:rsidRPr="00A55F0E">
        <w:t>tomasyny objętej działem 31;</w:t>
      </w:r>
    </w:p>
    <w:p w:rsidR="00126C41" w:rsidRPr="00A55F0E" w:rsidRDefault="005C5647" w:rsidP="00A55F0E">
      <w:pPr>
        <w:numPr>
          <w:ilvl w:val="1"/>
          <w:numId w:val="28"/>
        </w:numPr>
        <w:spacing w:before="120"/>
      </w:pPr>
      <w:r w:rsidRPr="00A55F0E">
        <w:t xml:space="preserve">wełny żużlowej, wełny skalnej lub podobnych wełen mineralnych (pozycja </w:t>
      </w:r>
      <w:r w:rsidRPr="00A55F0E">
        <w:rPr>
          <w:rStyle w:val="NCode"/>
          <w:b w:val="0"/>
        </w:rPr>
        <w:t>6806</w:t>
      </w:r>
      <w:r w:rsidRPr="00A55F0E">
        <w:t>);</w:t>
      </w:r>
    </w:p>
    <w:p w:rsidR="00126C41" w:rsidRPr="00A55F0E" w:rsidRDefault="005C5647" w:rsidP="00A55F0E">
      <w:pPr>
        <w:numPr>
          <w:ilvl w:val="1"/>
          <w:numId w:val="28"/>
        </w:numPr>
        <w:spacing w:before="120"/>
      </w:pPr>
      <w:r w:rsidRPr="00A55F0E">
        <w:t>odpadów lub złomu metali szlachetn</w:t>
      </w:r>
      <w:r w:rsidRPr="00A55F0E">
        <w:t xml:space="preserve">ych, lub metali platerowanych metalami szlachetnymi; pozostałych odpadów lub złomu zawierających metale szlachetne lub związki metali szlachetnych, stosowanych głównie do odzyskiwania metali szlachetnych (pozycja </w:t>
      </w:r>
      <w:r w:rsidRPr="00A55F0E">
        <w:rPr>
          <w:rStyle w:val="NCode"/>
          <w:b w:val="0"/>
        </w:rPr>
        <w:t>7112</w:t>
      </w:r>
      <w:r w:rsidRPr="00A55F0E">
        <w:t>);</w:t>
      </w:r>
    </w:p>
    <w:p w:rsidR="00126C41" w:rsidRPr="00A55F0E" w:rsidRDefault="005C5647" w:rsidP="00A55F0E">
      <w:pPr>
        <w:numPr>
          <w:ilvl w:val="1"/>
          <w:numId w:val="28"/>
        </w:numPr>
        <w:spacing w:before="120"/>
      </w:pPr>
      <w:r w:rsidRPr="00A55F0E">
        <w:t>kamieni miedziowych, niklowych lub k</w:t>
      </w:r>
      <w:r w:rsidRPr="00A55F0E">
        <w:t>obaltowych otrzymanych w jakimkolwiek procesie wytapiania (sekcja XV).</w:t>
      </w:r>
    </w:p>
    <w:p w:rsidR="00126C41" w:rsidRPr="00A55F0E" w:rsidRDefault="005C5647" w:rsidP="00A55F0E">
      <w:pPr>
        <w:numPr>
          <w:ilvl w:val="0"/>
          <w:numId w:val="28"/>
        </w:numPr>
        <w:spacing w:before="120"/>
      </w:pPr>
      <w:r w:rsidRPr="00A55F0E">
        <w:t xml:space="preserve">W pozycjach od </w:t>
      </w:r>
      <w:r w:rsidRPr="00A55F0E">
        <w:rPr>
          <w:rStyle w:val="NCode"/>
          <w:b w:val="0"/>
        </w:rPr>
        <w:t>2601</w:t>
      </w:r>
      <w:r w:rsidRPr="00A55F0E">
        <w:t xml:space="preserve"> do </w:t>
      </w:r>
      <w:r w:rsidRPr="00A55F0E">
        <w:rPr>
          <w:rStyle w:val="NCode"/>
          <w:b w:val="0"/>
        </w:rPr>
        <w:t>2617</w:t>
      </w:r>
      <w:r w:rsidRPr="00A55F0E">
        <w:t xml:space="preserve"> określenie „rudy” oznacza minerały gatunków mineralogicznych aktualnie stosowane w metalurgii do otrzymywania rtęci, metali objętych pozycją </w:t>
      </w:r>
      <w:r w:rsidRPr="00A55F0E">
        <w:rPr>
          <w:rStyle w:val="NCode"/>
          <w:b w:val="0"/>
        </w:rPr>
        <w:t>2844</w:t>
      </w:r>
      <w:r w:rsidRPr="00A55F0E">
        <w:t xml:space="preserve"> lub metali </w:t>
      </w:r>
      <w:r w:rsidRPr="00A55F0E">
        <w:t>objętych sekcją XIV lub XV</w:t>
      </w:r>
      <w:r>
        <w:t>, nawet</w:t>
      </w:r>
      <w:r w:rsidRPr="00A55F0E">
        <w:t xml:space="preserve"> gdy są one przeznaczone do celów niemetalurgicznych. Pozycje od </w:t>
      </w:r>
      <w:r w:rsidRPr="00A55F0E">
        <w:rPr>
          <w:rStyle w:val="NCode"/>
          <w:b w:val="0"/>
        </w:rPr>
        <w:t>2601</w:t>
      </w:r>
      <w:r w:rsidRPr="00A55F0E">
        <w:t xml:space="preserve"> do </w:t>
      </w:r>
      <w:r w:rsidRPr="00A55F0E">
        <w:rPr>
          <w:rStyle w:val="NCode"/>
          <w:b w:val="0"/>
        </w:rPr>
        <w:t>2617</w:t>
      </w:r>
      <w:r w:rsidRPr="00A55F0E">
        <w:t xml:space="preserve"> nie obejmują jednak minerałów, które poddano procesom nietypowym dla metalurgii.</w:t>
      </w:r>
    </w:p>
    <w:p w:rsidR="00126C41" w:rsidRPr="00A55F0E" w:rsidRDefault="005C5647" w:rsidP="00A55F0E">
      <w:pPr>
        <w:numPr>
          <w:ilvl w:val="0"/>
          <w:numId w:val="28"/>
        </w:numPr>
        <w:spacing w:before="120"/>
      </w:pPr>
      <w:r w:rsidRPr="00A55F0E">
        <w:t xml:space="preserve">Pozycja </w:t>
      </w:r>
      <w:r w:rsidRPr="00A55F0E">
        <w:rPr>
          <w:rStyle w:val="NCode"/>
          <w:b w:val="0"/>
        </w:rPr>
        <w:t>2620</w:t>
      </w:r>
      <w:r w:rsidRPr="00A55F0E">
        <w:t xml:space="preserve"> ma zastosowanie jedynie do:</w:t>
      </w:r>
    </w:p>
    <w:p w:rsidR="00126C41" w:rsidRPr="00A55F0E" w:rsidRDefault="005C5647" w:rsidP="00A55F0E">
      <w:pPr>
        <w:numPr>
          <w:ilvl w:val="1"/>
          <w:numId w:val="28"/>
        </w:numPr>
        <w:spacing w:before="120"/>
      </w:pPr>
      <w:r w:rsidRPr="00A55F0E">
        <w:t>żużla, popiołu i pozost</w:t>
      </w:r>
      <w:r w:rsidRPr="00A55F0E">
        <w:t xml:space="preserve">ałości w rodzaju stosowanych w przemyśle albo do ekstrakcji metali, albo jako podstawa do produkcji związków chemicznych metali, z wyłączeniem popiołu i pozostałości spopielenia odpadów komunalnych (pozycja </w:t>
      </w:r>
      <w:r w:rsidRPr="00A55F0E">
        <w:rPr>
          <w:rStyle w:val="NCode"/>
          <w:b w:val="0"/>
        </w:rPr>
        <w:t>2621</w:t>
      </w:r>
      <w:r w:rsidRPr="00A55F0E">
        <w:t>); oraz</w:t>
      </w:r>
    </w:p>
    <w:p w:rsidR="00126C41" w:rsidRPr="00A55F0E" w:rsidRDefault="005C5647" w:rsidP="00A55F0E">
      <w:pPr>
        <w:numPr>
          <w:ilvl w:val="1"/>
          <w:numId w:val="28"/>
        </w:numPr>
        <w:spacing w:before="120"/>
      </w:pPr>
      <w:r w:rsidRPr="00A55F0E">
        <w:t>żużla, popiołu i pozostałości zawiera</w:t>
      </w:r>
      <w:r w:rsidRPr="00A55F0E">
        <w:t>jących arsen, nawet zawierających metale, w rodzaju stosowanych do ekstrakcji arsenu lub metali, lub do produkcji ich związków chemicznych.</w:t>
      </w:r>
    </w:p>
    <w:p w:rsidR="00126C41" w:rsidRPr="00A55F0E" w:rsidRDefault="005C5647" w:rsidP="00A55F0E">
      <w:pPr>
        <w:pStyle w:val="Nagwek5"/>
        <w:spacing w:before="120"/>
        <w:rPr>
          <w:szCs w:val="20"/>
        </w:rPr>
      </w:pPr>
      <w:r w:rsidRPr="00A55F0E">
        <w:rPr>
          <w:szCs w:val="20"/>
        </w:rPr>
        <w:t>Uwagi do podpozycji</w:t>
      </w:r>
    </w:p>
    <w:p w:rsidR="00126C41" w:rsidRPr="00A55F0E" w:rsidRDefault="005C5647" w:rsidP="00A55F0E">
      <w:pPr>
        <w:numPr>
          <w:ilvl w:val="0"/>
          <w:numId w:val="29"/>
        </w:numPr>
        <w:spacing w:before="120"/>
      </w:pPr>
      <w:r w:rsidRPr="00A55F0E">
        <w:t xml:space="preserve">W podpozycji </w:t>
      </w:r>
      <w:r w:rsidRPr="00A55F0E">
        <w:rPr>
          <w:rStyle w:val="NCode"/>
          <w:b w:val="0"/>
        </w:rPr>
        <w:t>2620 21</w:t>
      </w:r>
      <w:r w:rsidRPr="00A55F0E">
        <w:t xml:space="preserve"> „szlamy z benzyny etylizowanej i szlamy z przeciwstukowych związków ołowiu”</w:t>
      </w:r>
      <w:r w:rsidRPr="00A55F0E">
        <w:t xml:space="preserve"> oznaczają szlamy otrzymywane ze zbiorników zasobnikowych benzyny etylizowanej i przeciwstukowych związków ołowiu (np. </w:t>
      </w:r>
      <w:proofErr w:type="spellStart"/>
      <w:r w:rsidRPr="00A55F0E">
        <w:t>tetraetyloołów</w:t>
      </w:r>
      <w:proofErr w:type="spellEnd"/>
      <w:r w:rsidRPr="00A55F0E">
        <w:t>), i składające się zasadniczo z ołowiu, związków ołowiu i tlenku żelaza.</w:t>
      </w:r>
    </w:p>
    <w:p w:rsidR="00126C41" w:rsidRPr="00A55F0E" w:rsidRDefault="005C5647" w:rsidP="00A55F0E">
      <w:pPr>
        <w:numPr>
          <w:ilvl w:val="0"/>
          <w:numId w:val="29"/>
        </w:numPr>
        <w:spacing w:before="120"/>
      </w:pPr>
      <w:r w:rsidRPr="00A55F0E">
        <w:t>Żużel, popiół i pozostałości zawierające arsen, r</w:t>
      </w:r>
      <w:r w:rsidRPr="00A55F0E">
        <w:t xml:space="preserve">tęć, tal lub ich mieszaniny, w rodzaju stosowanych do ekstrakcji arsenu lub tych metali, lub do produkcji ich związków chemicznych, należy klasyfikować do podpozycji </w:t>
      </w:r>
      <w:r w:rsidRPr="00A55F0E">
        <w:rPr>
          <w:rStyle w:val="NCode"/>
          <w:b w:val="0"/>
        </w:rPr>
        <w:t>2620 60</w:t>
      </w:r>
      <w:r w:rsidRPr="00A55F0E">
        <w:t>.</w:t>
      </w:r>
    </w:p>
    <w:p w:rsidR="00126C41" w:rsidRPr="00A55F0E" w:rsidRDefault="005C5647" w:rsidP="00A55F0E">
      <w:pPr>
        <w:spacing w:before="120"/>
      </w:pPr>
    </w:p>
    <w:p w:rsidR="00126C41" w:rsidRDefault="005C5647">
      <w:pPr>
        <w:sectPr w:rsidR="00126C41" w:rsidSect="0026704E">
          <w:headerReference w:type="even" r:id="rId8"/>
          <w:headerReference w:type="default" r:id="rId9"/>
          <w:footerReference w:type="even" r:id="rId10"/>
          <w:footerReference w:type="default" r:id="rId11"/>
          <w:headerReference w:type="first" r:id="rId12"/>
          <w:footerReference w:type="first" r:id="rId13"/>
          <w:pgSz w:w="23814" w:h="16840" w:orient="landscape" w:code="8"/>
          <w:pgMar w:top="1418" w:right="1418" w:bottom="1418" w:left="1418" w:header="709" w:footer="709" w:gutter="0"/>
          <w:cols w:space="709"/>
          <w:docGrid w:linePitch="360"/>
        </w:sectPr>
      </w:pPr>
    </w:p>
    <w:p w:rsidR="00126C41" w:rsidRDefault="005C5647">
      <w:pPr>
        <w:sectPr w:rsidR="00126C41" w:rsidSect="00126C41">
          <w:type w:val="continuous"/>
          <w:pgSz w:w="23814" w:h="16840" w:orient="landscape" w:code="8"/>
          <w:pgMar w:top="1418" w:right="1418" w:bottom="1418" w:left="1418" w:header="709" w:footer="709" w:gutter="0"/>
          <w:cols w:num="2" w:space="709"/>
          <w:docGrid w:linePitch="360"/>
        </w:sectPr>
      </w:pPr>
    </w:p>
    <w:p w:rsidR="00A77B3E" w:rsidRDefault="005C5647">
      <w:pPr>
        <w:jc w:val="center"/>
        <w:rPr>
          <w:sz w:val="30"/>
        </w:rPr>
      </w:pPr>
      <w:r>
        <w:rPr>
          <w:sz w:val="30"/>
        </w:rPr>
        <w:lastRenderedPageBreak/>
        <w:t>Tabele środków i kodów dodatkowych (z przypisami)</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4A0" w:firstRow="1" w:lastRow="0" w:firstColumn="1" w:lastColumn="0" w:noHBand="0" w:noVBand="1"/>
      </w:tblPr>
      <w:tblGrid>
        <w:gridCol w:w="936"/>
        <w:gridCol w:w="693"/>
        <w:gridCol w:w="6430"/>
        <w:gridCol w:w="919"/>
        <w:gridCol w:w="1640"/>
        <w:gridCol w:w="2006"/>
        <w:gridCol w:w="627"/>
        <w:gridCol w:w="962"/>
        <w:gridCol w:w="473"/>
        <w:gridCol w:w="489"/>
        <w:gridCol w:w="870"/>
        <w:gridCol w:w="3954"/>
        <w:gridCol w:w="644"/>
        <w:gridCol w:w="504"/>
      </w:tblGrid>
      <w:tr w:rsidR="00414373">
        <w:tc>
          <w:tcPr>
            <w:tcW w:w="0" w:type="auto"/>
            <w:vAlign w:val="bottom"/>
          </w:tcPr>
          <w:p w:rsidR="00A77B3E" w:rsidRDefault="005C5647">
            <w:pPr>
              <w:jc w:val="center"/>
              <w:rPr>
                <w:sz w:val="14"/>
              </w:rPr>
            </w:pPr>
            <w:r>
              <w:rPr>
                <w:sz w:val="14"/>
              </w:rPr>
              <w:t>1</w:t>
            </w:r>
          </w:p>
        </w:tc>
        <w:tc>
          <w:tcPr>
            <w:tcW w:w="0" w:type="auto"/>
            <w:vAlign w:val="bottom"/>
          </w:tcPr>
          <w:p w:rsidR="00A77B3E" w:rsidRDefault="005C5647">
            <w:pPr>
              <w:jc w:val="center"/>
              <w:rPr>
                <w:sz w:val="14"/>
              </w:rPr>
            </w:pPr>
            <w:r>
              <w:rPr>
                <w:sz w:val="14"/>
              </w:rPr>
              <w:t>2</w:t>
            </w:r>
          </w:p>
        </w:tc>
        <w:tc>
          <w:tcPr>
            <w:tcW w:w="0" w:type="auto"/>
            <w:vAlign w:val="bottom"/>
          </w:tcPr>
          <w:p w:rsidR="00A77B3E" w:rsidRDefault="005C5647">
            <w:pPr>
              <w:jc w:val="center"/>
              <w:rPr>
                <w:sz w:val="14"/>
              </w:rPr>
            </w:pPr>
            <w:r>
              <w:rPr>
                <w:sz w:val="14"/>
              </w:rPr>
              <w:t>3</w:t>
            </w:r>
          </w:p>
        </w:tc>
        <w:tc>
          <w:tcPr>
            <w:tcW w:w="0" w:type="auto"/>
            <w:vAlign w:val="bottom"/>
          </w:tcPr>
          <w:p w:rsidR="00A77B3E" w:rsidRDefault="005C5647">
            <w:pPr>
              <w:jc w:val="center"/>
              <w:rPr>
                <w:sz w:val="14"/>
              </w:rPr>
            </w:pPr>
            <w:r>
              <w:rPr>
                <w:sz w:val="14"/>
              </w:rPr>
              <w:t>4</w:t>
            </w:r>
          </w:p>
        </w:tc>
        <w:tc>
          <w:tcPr>
            <w:tcW w:w="0" w:type="auto"/>
            <w:vAlign w:val="bottom"/>
          </w:tcPr>
          <w:p w:rsidR="00A77B3E" w:rsidRDefault="005C5647">
            <w:pPr>
              <w:jc w:val="center"/>
              <w:rPr>
                <w:sz w:val="14"/>
              </w:rPr>
            </w:pPr>
            <w:r>
              <w:rPr>
                <w:sz w:val="14"/>
              </w:rPr>
              <w:t>5a</w:t>
            </w:r>
          </w:p>
        </w:tc>
        <w:tc>
          <w:tcPr>
            <w:tcW w:w="0" w:type="auto"/>
            <w:tcMar>
              <w:top w:w="0" w:type="dxa"/>
              <w:bottom w:w="0" w:type="dxa"/>
            </w:tcMar>
            <w:vAlign w:val="bottom"/>
          </w:tcPr>
          <w:p w:rsidR="00A77B3E" w:rsidRDefault="005C5647">
            <w:pPr>
              <w:jc w:val="center"/>
              <w:rPr>
                <w:sz w:val="14"/>
              </w:rPr>
            </w:pPr>
          </w:p>
        </w:tc>
        <w:tc>
          <w:tcPr>
            <w:tcW w:w="0" w:type="auto"/>
            <w:tcMar>
              <w:top w:w="0" w:type="dxa"/>
              <w:bottom w:w="0" w:type="dxa"/>
            </w:tcMar>
            <w:vAlign w:val="bottom"/>
          </w:tcPr>
          <w:p w:rsidR="00A77B3E" w:rsidRDefault="005C5647">
            <w:pPr>
              <w:jc w:val="center"/>
              <w:rPr>
                <w:sz w:val="14"/>
              </w:rPr>
            </w:pPr>
            <w:r>
              <w:rPr>
                <w:sz w:val="14"/>
              </w:rPr>
              <w:t>6</w:t>
            </w:r>
          </w:p>
        </w:tc>
        <w:tc>
          <w:tcPr>
            <w:tcW w:w="0" w:type="auto"/>
            <w:tcMar>
              <w:top w:w="0" w:type="dxa"/>
              <w:bottom w:w="0" w:type="dxa"/>
            </w:tcMar>
            <w:vAlign w:val="bottom"/>
          </w:tcPr>
          <w:p w:rsidR="00A77B3E" w:rsidRDefault="005C5647">
            <w:pPr>
              <w:jc w:val="center"/>
              <w:rPr>
                <w:sz w:val="14"/>
              </w:rPr>
            </w:pPr>
            <w:r>
              <w:rPr>
                <w:sz w:val="14"/>
              </w:rPr>
              <w:t>7</w:t>
            </w:r>
          </w:p>
        </w:tc>
        <w:tc>
          <w:tcPr>
            <w:tcW w:w="0" w:type="auto"/>
            <w:tcMar>
              <w:top w:w="0" w:type="dxa"/>
              <w:bottom w:w="0" w:type="dxa"/>
            </w:tcMar>
            <w:vAlign w:val="bottom"/>
          </w:tcPr>
          <w:p w:rsidR="00A77B3E" w:rsidRDefault="005C5647">
            <w:pPr>
              <w:jc w:val="center"/>
              <w:rPr>
                <w:sz w:val="14"/>
              </w:rPr>
            </w:pPr>
            <w:r>
              <w:rPr>
                <w:sz w:val="14"/>
              </w:rPr>
              <w:t>8</w:t>
            </w:r>
          </w:p>
        </w:tc>
        <w:tc>
          <w:tcPr>
            <w:tcW w:w="0" w:type="auto"/>
            <w:tcMar>
              <w:top w:w="0" w:type="dxa"/>
              <w:bottom w:w="0" w:type="dxa"/>
            </w:tcMar>
            <w:vAlign w:val="bottom"/>
          </w:tcPr>
          <w:p w:rsidR="00A77B3E" w:rsidRDefault="005C5647">
            <w:pPr>
              <w:jc w:val="center"/>
              <w:rPr>
                <w:sz w:val="14"/>
              </w:rPr>
            </w:pPr>
            <w:r>
              <w:rPr>
                <w:sz w:val="14"/>
              </w:rPr>
              <w:t>9</w:t>
            </w:r>
          </w:p>
        </w:tc>
        <w:tc>
          <w:tcPr>
            <w:tcW w:w="0" w:type="auto"/>
            <w:tcMar>
              <w:top w:w="0" w:type="dxa"/>
              <w:bottom w:w="0" w:type="dxa"/>
            </w:tcMar>
            <w:vAlign w:val="bottom"/>
          </w:tcPr>
          <w:p w:rsidR="00A77B3E" w:rsidRDefault="005C5647">
            <w:pPr>
              <w:jc w:val="center"/>
              <w:rPr>
                <w:sz w:val="14"/>
              </w:rPr>
            </w:pPr>
            <w:r>
              <w:rPr>
                <w:sz w:val="14"/>
              </w:rPr>
              <w:t>10</w:t>
            </w:r>
          </w:p>
        </w:tc>
        <w:tc>
          <w:tcPr>
            <w:tcW w:w="0" w:type="auto"/>
            <w:tcMar>
              <w:top w:w="0" w:type="dxa"/>
              <w:bottom w:w="0" w:type="dxa"/>
            </w:tcMar>
            <w:vAlign w:val="bottom"/>
          </w:tcPr>
          <w:p w:rsidR="00A77B3E" w:rsidRDefault="005C5647">
            <w:pPr>
              <w:jc w:val="center"/>
              <w:rPr>
                <w:sz w:val="14"/>
              </w:rPr>
            </w:pPr>
            <w:r>
              <w:rPr>
                <w:sz w:val="14"/>
              </w:rPr>
              <w:t>11</w:t>
            </w:r>
          </w:p>
        </w:tc>
        <w:tc>
          <w:tcPr>
            <w:tcW w:w="0" w:type="auto"/>
            <w:tcMar>
              <w:top w:w="0" w:type="dxa"/>
              <w:bottom w:w="0" w:type="dxa"/>
            </w:tcMar>
            <w:vAlign w:val="bottom"/>
          </w:tcPr>
          <w:p w:rsidR="00A77B3E" w:rsidRDefault="005C5647">
            <w:pPr>
              <w:jc w:val="center"/>
              <w:rPr>
                <w:sz w:val="14"/>
              </w:rPr>
            </w:pPr>
            <w:r>
              <w:rPr>
                <w:sz w:val="14"/>
              </w:rPr>
              <w:t>12</w:t>
            </w:r>
          </w:p>
        </w:tc>
        <w:tc>
          <w:tcPr>
            <w:tcW w:w="0" w:type="auto"/>
            <w:tcMar>
              <w:top w:w="0" w:type="dxa"/>
              <w:bottom w:w="0" w:type="dxa"/>
            </w:tcMar>
            <w:vAlign w:val="bottom"/>
          </w:tcPr>
          <w:p w:rsidR="00A77B3E" w:rsidRDefault="005C5647">
            <w:pPr>
              <w:jc w:val="center"/>
              <w:rPr>
                <w:sz w:val="14"/>
              </w:rPr>
            </w:pPr>
            <w:r>
              <w:rPr>
                <w:sz w:val="14"/>
              </w:rPr>
              <w:t>13</w:t>
            </w:r>
          </w:p>
        </w:tc>
      </w:tr>
      <w:tr w:rsidR="00414373">
        <w:tc>
          <w:tcPr>
            <w:tcW w:w="0" w:type="auto"/>
            <w:vMerge w:val="restart"/>
            <w:tcMar>
              <w:top w:w="0" w:type="dxa"/>
              <w:bottom w:w="0" w:type="dxa"/>
            </w:tcMar>
            <w:vAlign w:val="bottom"/>
          </w:tcPr>
          <w:p w:rsidR="00A77B3E" w:rsidRDefault="005C5647">
            <w:pPr>
              <w:jc w:val="center"/>
              <w:rPr>
                <w:sz w:val="14"/>
              </w:rPr>
            </w:pPr>
            <w:r>
              <w:rPr>
                <w:sz w:val="14"/>
              </w:rPr>
              <w:t>CN kod</w:t>
            </w:r>
          </w:p>
        </w:tc>
        <w:tc>
          <w:tcPr>
            <w:tcW w:w="0" w:type="auto"/>
            <w:vMerge w:val="restart"/>
            <w:tcMar>
              <w:top w:w="0" w:type="dxa"/>
              <w:bottom w:w="0" w:type="dxa"/>
            </w:tcMar>
            <w:vAlign w:val="bottom"/>
          </w:tcPr>
          <w:p w:rsidR="00A77B3E" w:rsidRDefault="005C5647">
            <w:pPr>
              <w:jc w:val="center"/>
              <w:rPr>
                <w:sz w:val="14"/>
              </w:rPr>
            </w:pPr>
            <w:r>
              <w:rPr>
                <w:sz w:val="14"/>
              </w:rPr>
              <w:t xml:space="preserve">Kod </w:t>
            </w:r>
            <w:proofErr w:type="spellStart"/>
            <w:r>
              <w:rPr>
                <w:sz w:val="14"/>
              </w:rPr>
              <w:t>Taric</w:t>
            </w:r>
            <w:proofErr w:type="spellEnd"/>
          </w:p>
        </w:tc>
        <w:tc>
          <w:tcPr>
            <w:tcW w:w="0" w:type="auto"/>
            <w:vMerge w:val="restart"/>
            <w:tcMar>
              <w:top w:w="0" w:type="dxa"/>
              <w:bottom w:w="0" w:type="dxa"/>
            </w:tcMar>
            <w:vAlign w:val="bottom"/>
          </w:tcPr>
          <w:p w:rsidR="00A77B3E" w:rsidRDefault="005C5647">
            <w:pPr>
              <w:jc w:val="center"/>
              <w:rPr>
                <w:sz w:val="14"/>
              </w:rPr>
            </w:pPr>
            <w:r>
              <w:rPr>
                <w:sz w:val="14"/>
              </w:rPr>
              <w:t>Opis</w:t>
            </w:r>
          </w:p>
        </w:tc>
        <w:tc>
          <w:tcPr>
            <w:tcW w:w="0" w:type="auto"/>
            <w:vMerge w:val="restart"/>
            <w:tcMar>
              <w:top w:w="0" w:type="dxa"/>
              <w:bottom w:w="0" w:type="dxa"/>
            </w:tcMar>
            <w:vAlign w:val="bottom"/>
          </w:tcPr>
          <w:p w:rsidR="00A77B3E" w:rsidRDefault="005C5647">
            <w:pPr>
              <w:jc w:val="center"/>
              <w:rPr>
                <w:sz w:val="14"/>
              </w:rPr>
            </w:pPr>
            <w:r>
              <w:rPr>
                <w:sz w:val="14"/>
              </w:rPr>
              <w:t>Jednostka miary</w:t>
            </w:r>
          </w:p>
        </w:tc>
        <w:tc>
          <w:tcPr>
            <w:tcW w:w="0" w:type="auto"/>
            <w:gridSpan w:val="2"/>
            <w:tcMar>
              <w:top w:w="0" w:type="dxa"/>
              <w:bottom w:w="0" w:type="dxa"/>
            </w:tcMar>
            <w:vAlign w:val="bottom"/>
          </w:tcPr>
          <w:p w:rsidR="00A77B3E" w:rsidRDefault="005C5647">
            <w:pPr>
              <w:jc w:val="center"/>
              <w:rPr>
                <w:sz w:val="14"/>
              </w:rPr>
            </w:pPr>
            <w:r>
              <w:rPr>
                <w:sz w:val="14"/>
              </w:rPr>
              <w:t>Ograniczenia</w:t>
            </w:r>
          </w:p>
        </w:tc>
        <w:tc>
          <w:tcPr>
            <w:tcW w:w="0" w:type="auto"/>
            <w:vMerge w:val="restart"/>
            <w:tcMar>
              <w:top w:w="0" w:type="dxa"/>
              <w:bottom w:w="0" w:type="dxa"/>
            </w:tcMar>
            <w:vAlign w:val="bottom"/>
          </w:tcPr>
          <w:p w:rsidR="00A77B3E" w:rsidRDefault="005C5647">
            <w:pPr>
              <w:jc w:val="center"/>
              <w:rPr>
                <w:sz w:val="14"/>
              </w:rPr>
            </w:pPr>
            <w:r>
              <w:rPr>
                <w:sz w:val="14"/>
              </w:rPr>
              <w:t xml:space="preserve">Kod </w:t>
            </w:r>
            <w:proofErr w:type="spellStart"/>
            <w:r>
              <w:rPr>
                <w:sz w:val="14"/>
              </w:rPr>
              <w:t>Taric</w:t>
            </w:r>
            <w:proofErr w:type="spellEnd"/>
          </w:p>
        </w:tc>
        <w:tc>
          <w:tcPr>
            <w:tcW w:w="0" w:type="auto"/>
            <w:vMerge w:val="restart"/>
            <w:tcMar>
              <w:top w:w="0" w:type="dxa"/>
              <w:bottom w:w="0" w:type="dxa"/>
            </w:tcMar>
            <w:vAlign w:val="bottom"/>
          </w:tcPr>
          <w:p w:rsidR="00A77B3E" w:rsidRDefault="005C5647">
            <w:pPr>
              <w:jc w:val="center"/>
              <w:rPr>
                <w:sz w:val="14"/>
              </w:rPr>
            </w:pPr>
            <w:r>
              <w:rPr>
                <w:sz w:val="14"/>
              </w:rPr>
              <w:t>Cło kraju trzeciego</w:t>
            </w:r>
          </w:p>
        </w:tc>
        <w:tc>
          <w:tcPr>
            <w:tcW w:w="0" w:type="auto"/>
            <w:gridSpan w:val="4"/>
            <w:tcMar>
              <w:top w:w="0" w:type="dxa"/>
              <w:bottom w:w="0" w:type="dxa"/>
            </w:tcMar>
            <w:vAlign w:val="bottom"/>
          </w:tcPr>
          <w:p w:rsidR="00A77B3E" w:rsidRDefault="005C5647">
            <w:pPr>
              <w:jc w:val="center"/>
              <w:rPr>
                <w:sz w:val="14"/>
              </w:rPr>
            </w:pPr>
            <w:r>
              <w:rPr>
                <w:sz w:val="14"/>
              </w:rPr>
              <w:t xml:space="preserve">Stawki celne </w:t>
            </w:r>
            <w:r>
              <w:rPr>
                <w:sz w:val="14"/>
              </w:rPr>
              <w:t>obniżone</w:t>
            </w:r>
          </w:p>
        </w:tc>
        <w:tc>
          <w:tcPr>
            <w:tcW w:w="0" w:type="auto"/>
            <w:gridSpan w:val="2"/>
            <w:tcMar>
              <w:top w:w="0" w:type="dxa"/>
              <w:bottom w:w="0" w:type="dxa"/>
            </w:tcMar>
            <w:vAlign w:val="bottom"/>
          </w:tcPr>
          <w:p w:rsidR="00A77B3E" w:rsidRDefault="005C5647">
            <w:pPr>
              <w:jc w:val="center"/>
              <w:rPr>
                <w:sz w:val="14"/>
              </w:rPr>
            </w:pPr>
            <w:r>
              <w:rPr>
                <w:sz w:val="14"/>
              </w:rPr>
              <w:t>Podatki</w:t>
            </w:r>
          </w:p>
        </w:tc>
      </w:tr>
      <w:tr w:rsidR="00414373">
        <w:tc>
          <w:tcPr>
            <w:tcW w:w="0" w:type="auto"/>
            <w:vMerge/>
            <w:tcMar>
              <w:top w:w="0" w:type="dxa"/>
              <w:bottom w:w="0" w:type="dxa"/>
            </w:tcMar>
            <w:vAlign w:val="bottom"/>
          </w:tcPr>
          <w:p w:rsidR="00A77B3E" w:rsidRDefault="005C5647">
            <w:pPr>
              <w:jc w:val="center"/>
              <w:rPr>
                <w:sz w:val="14"/>
              </w:rPr>
            </w:pPr>
          </w:p>
        </w:tc>
        <w:tc>
          <w:tcPr>
            <w:tcW w:w="0" w:type="auto"/>
            <w:vMerge/>
            <w:tcMar>
              <w:top w:w="0" w:type="dxa"/>
              <w:bottom w:w="0" w:type="dxa"/>
            </w:tcMar>
            <w:vAlign w:val="bottom"/>
          </w:tcPr>
          <w:p w:rsidR="00A77B3E" w:rsidRDefault="005C5647">
            <w:pPr>
              <w:jc w:val="center"/>
              <w:rPr>
                <w:sz w:val="14"/>
              </w:rPr>
            </w:pPr>
          </w:p>
        </w:tc>
        <w:tc>
          <w:tcPr>
            <w:tcW w:w="0" w:type="auto"/>
            <w:vMerge/>
            <w:tcMar>
              <w:top w:w="0" w:type="dxa"/>
              <w:bottom w:w="0" w:type="dxa"/>
            </w:tcMar>
            <w:vAlign w:val="bottom"/>
          </w:tcPr>
          <w:p w:rsidR="00A77B3E" w:rsidRDefault="005C5647">
            <w:pPr>
              <w:jc w:val="center"/>
              <w:rPr>
                <w:sz w:val="14"/>
              </w:rPr>
            </w:pPr>
          </w:p>
        </w:tc>
        <w:tc>
          <w:tcPr>
            <w:tcW w:w="0" w:type="auto"/>
            <w:vMerge/>
            <w:tcMar>
              <w:top w:w="0" w:type="dxa"/>
              <w:bottom w:w="0" w:type="dxa"/>
            </w:tcMar>
            <w:vAlign w:val="bottom"/>
          </w:tcPr>
          <w:p w:rsidR="00A77B3E" w:rsidRDefault="005C5647">
            <w:pPr>
              <w:jc w:val="center"/>
              <w:rPr>
                <w:sz w:val="14"/>
              </w:rPr>
            </w:pPr>
          </w:p>
        </w:tc>
        <w:tc>
          <w:tcPr>
            <w:tcW w:w="0" w:type="auto"/>
            <w:tcMar>
              <w:top w:w="0" w:type="dxa"/>
              <w:bottom w:w="0" w:type="dxa"/>
            </w:tcMar>
            <w:vAlign w:val="bottom"/>
          </w:tcPr>
          <w:p w:rsidR="00A77B3E" w:rsidRDefault="005C5647">
            <w:pPr>
              <w:jc w:val="center"/>
              <w:rPr>
                <w:sz w:val="14"/>
              </w:rPr>
            </w:pPr>
            <w:r>
              <w:rPr>
                <w:sz w:val="14"/>
              </w:rPr>
              <w:t>Przywóz</w:t>
            </w:r>
          </w:p>
        </w:tc>
        <w:tc>
          <w:tcPr>
            <w:tcW w:w="0" w:type="auto"/>
            <w:tcMar>
              <w:top w:w="0" w:type="dxa"/>
              <w:bottom w:w="0" w:type="dxa"/>
            </w:tcMar>
            <w:vAlign w:val="bottom"/>
          </w:tcPr>
          <w:p w:rsidR="00A77B3E" w:rsidRDefault="005C5647">
            <w:pPr>
              <w:jc w:val="center"/>
              <w:rPr>
                <w:sz w:val="14"/>
              </w:rPr>
            </w:pPr>
          </w:p>
        </w:tc>
        <w:tc>
          <w:tcPr>
            <w:tcW w:w="0" w:type="auto"/>
            <w:vMerge/>
            <w:tcMar>
              <w:top w:w="0" w:type="dxa"/>
              <w:bottom w:w="0" w:type="dxa"/>
            </w:tcMar>
            <w:vAlign w:val="bottom"/>
          </w:tcPr>
          <w:p w:rsidR="00A77B3E" w:rsidRDefault="005C5647">
            <w:pPr>
              <w:jc w:val="center"/>
              <w:rPr>
                <w:sz w:val="14"/>
              </w:rPr>
            </w:pPr>
          </w:p>
        </w:tc>
        <w:tc>
          <w:tcPr>
            <w:tcW w:w="0" w:type="auto"/>
            <w:vMerge/>
            <w:tcMar>
              <w:top w:w="0" w:type="dxa"/>
              <w:bottom w:w="0" w:type="dxa"/>
            </w:tcMar>
            <w:vAlign w:val="bottom"/>
          </w:tcPr>
          <w:p w:rsidR="00A77B3E" w:rsidRDefault="005C5647">
            <w:pPr>
              <w:jc w:val="center"/>
              <w:rPr>
                <w:sz w:val="14"/>
              </w:rPr>
            </w:pPr>
          </w:p>
        </w:tc>
        <w:tc>
          <w:tcPr>
            <w:tcW w:w="0" w:type="auto"/>
            <w:tcMar>
              <w:top w:w="0" w:type="dxa"/>
              <w:bottom w:w="0" w:type="dxa"/>
            </w:tcMar>
            <w:vAlign w:val="bottom"/>
          </w:tcPr>
          <w:p w:rsidR="00A77B3E" w:rsidRDefault="005C5647">
            <w:pPr>
              <w:jc w:val="center"/>
              <w:rPr>
                <w:sz w:val="14"/>
              </w:rPr>
            </w:pPr>
            <w:r>
              <w:rPr>
                <w:sz w:val="14"/>
              </w:rPr>
              <w:t>GSP</w:t>
            </w:r>
          </w:p>
        </w:tc>
        <w:tc>
          <w:tcPr>
            <w:tcW w:w="0" w:type="auto"/>
            <w:tcMar>
              <w:top w:w="0" w:type="dxa"/>
              <w:bottom w:w="0" w:type="dxa"/>
            </w:tcMar>
            <w:vAlign w:val="bottom"/>
          </w:tcPr>
          <w:p w:rsidR="00A77B3E" w:rsidRDefault="005C5647">
            <w:pPr>
              <w:jc w:val="center"/>
              <w:rPr>
                <w:sz w:val="14"/>
              </w:rPr>
            </w:pPr>
            <w:r>
              <w:rPr>
                <w:sz w:val="14"/>
              </w:rPr>
              <w:t>EEA</w:t>
            </w:r>
          </w:p>
        </w:tc>
        <w:tc>
          <w:tcPr>
            <w:tcW w:w="0" w:type="auto"/>
            <w:tcMar>
              <w:top w:w="0" w:type="dxa"/>
              <w:bottom w:w="0" w:type="dxa"/>
            </w:tcMar>
            <w:vAlign w:val="bottom"/>
          </w:tcPr>
          <w:p w:rsidR="00A77B3E" w:rsidRDefault="005C5647">
            <w:pPr>
              <w:jc w:val="center"/>
              <w:rPr>
                <w:sz w:val="14"/>
              </w:rPr>
            </w:pPr>
            <w:r>
              <w:rPr>
                <w:sz w:val="14"/>
              </w:rPr>
              <w:t>AD,SM,TR</w:t>
            </w:r>
          </w:p>
        </w:tc>
        <w:tc>
          <w:tcPr>
            <w:tcW w:w="0" w:type="auto"/>
            <w:tcMar>
              <w:top w:w="0" w:type="dxa"/>
              <w:bottom w:w="0" w:type="dxa"/>
            </w:tcMar>
            <w:vAlign w:val="bottom"/>
          </w:tcPr>
          <w:p w:rsidR="00A77B3E" w:rsidRDefault="005C5647">
            <w:pPr>
              <w:jc w:val="center"/>
              <w:rPr>
                <w:sz w:val="14"/>
              </w:rPr>
            </w:pPr>
            <w:r>
              <w:rPr>
                <w:sz w:val="14"/>
              </w:rPr>
              <w:t>ABH(AL, BA, YU), FO, HR, IL, LOMAB(LOMA, LOMB), MCH(EG, JO, LB, SY), MGB(DZ, MA, TN), MK, MX, PS, XC, XL, ZA</w:t>
            </w:r>
          </w:p>
        </w:tc>
        <w:tc>
          <w:tcPr>
            <w:tcW w:w="0" w:type="auto"/>
            <w:tcMar>
              <w:top w:w="0" w:type="dxa"/>
              <w:bottom w:w="0" w:type="dxa"/>
            </w:tcMar>
            <w:vAlign w:val="bottom"/>
          </w:tcPr>
          <w:p w:rsidR="00A77B3E" w:rsidRDefault="005C5647">
            <w:pPr>
              <w:jc w:val="center"/>
              <w:rPr>
                <w:sz w:val="14"/>
              </w:rPr>
            </w:pPr>
            <w:r>
              <w:rPr>
                <w:sz w:val="14"/>
              </w:rPr>
              <w:t>Akcyza</w:t>
            </w:r>
          </w:p>
        </w:tc>
        <w:tc>
          <w:tcPr>
            <w:tcW w:w="0" w:type="auto"/>
            <w:tcMar>
              <w:top w:w="0" w:type="dxa"/>
              <w:bottom w:w="0" w:type="dxa"/>
            </w:tcMar>
            <w:vAlign w:val="bottom"/>
          </w:tcPr>
          <w:p w:rsidR="00A77B3E" w:rsidRDefault="005C5647">
            <w:pPr>
              <w:rPr>
                <w:sz w:val="14"/>
              </w:rPr>
            </w:pPr>
            <w:r>
              <w:rPr>
                <w:sz w:val="14"/>
              </w:rPr>
              <w:t>VAT</w:t>
            </w:r>
          </w:p>
        </w:tc>
      </w:tr>
      <w:tr w:rsidR="00414373">
        <w:tc>
          <w:tcPr>
            <w:tcW w:w="0" w:type="auto"/>
          </w:tcPr>
          <w:p w:rsidR="00A77B3E" w:rsidRDefault="005C5647">
            <w:pPr>
              <w:jc w:val="left"/>
              <w:rPr>
                <w:b/>
                <w:color w:val="000000"/>
                <w:sz w:val="18"/>
              </w:rPr>
            </w:pPr>
            <w:r>
              <w:rPr>
                <w:b/>
                <w:color w:val="000000"/>
                <w:sz w:val="18"/>
              </w:rPr>
              <w:t>26000000</w:t>
            </w:r>
          </w:p>
        </w:tc>
        <w:tc>
          <w:tcPr>
            <w:tcW w:w="0" w:type="auto"/>
          </w:tcPr>
          <w:p w:rsidR="00A77B3E" w:rsidRDefault="005C5647">
            <w:pPr>
              <w:jc w:val="left"/>
              <w:rPr>
                <w:b/>
                <w:color w:val="000000"/>
                <w:sz w:val="18"/>
              </w:rPr>
            </w:pPr>
            <w:r>
              <w:rPr>
                <w:b/>
                <w:color w:val="000000"/>
                <w:sz w:val="18"/>
              </w:rPr>
              <w:t>00/80</w:t>
            </w:r>
          </w:p>
        </w:tc>
        <w:tc>
          <w:tcPr>
            <w:tcW w:w="0" w:type="auto"/>
          </w:tcPr>
          <w:p w:rsidR="00A77B3E" w:rsidRDefault="005C5647">
            <w:pPr>
              <w:jc w:val="left"/>
              <w:rPr>
                <w:b/>
                <w:color w:val="000000"/>
                <w:sz w:val="18"/>
              </w:rPr>
            </w:pPr>
            <w:r>
              <w:rPr>
                <w:b/>
                <w:color w:val="000000"/>
                <w:sz w:val="18"/>
              </w:rPr>
              <w:t>RUDY METALI, ŻUŻEL I POPIÓŁ</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p>
        </w:tc>
      </w:tr>
      <w:tr w:rsidR="00414373">
        <w:tc>
          <w:tcPr>
            <w:tcW w:w="0" w:type="auto"/>
          </w:tcPr>
          <w:p w:rsidR="00A77B3E" w:rsidRDefault="005C5647">
            <w:pPr>
              <w:jc w:val="left"/>
              <w:rPr>
                <w:b/>
                <w:color w:val="000000"/>
                <w:sz w:val="18"/>
              </w:rPr>
            </w:pPr>
            <w:r>
              <w:rPr>
                <w:b/>
                <w:color w:val="000000"/>
                <w:sz w:val="18"/>
              </w:rPr>
              <w:t>26010000</w:t>
            </w:r>
          </w:p>
        </w:tc>
        <w:tc>
          <w:tcPr>
            <w:tcW w:w="0" w:type="auto"/>
          </w:tcPr>
          <w:p w:rsidR="00A77B3E" w:rsidRDefault="005C5647">
            <w:pPr>
              <w:jc w:val="left"/>
              <w:rPr>
                <w:b/>
                <w:color w:val="000000"/>
                <w:sz w:val="18"/>
              </w:rPr>
            </w:pPr>
            <w:r>
              <w:rPr>
                <w:b/>
                <w:color w:val="000000"/>
                <w:sz w:val="18"/>
              </w:rPr>
              <w:t>00/80</w:t>
            </w:r>
          </w:p>
        </w:tc>
        <w:tc>
          <w:tcPr>
            <w:tcW w:w="0" w:type="auto"/>
          </w:tcPr>
          <w:p w:rsidR="00A77B3E" w:rsidRDefault="005C5647">
            <w:pPr>
              <w:jc w:val="left"/>
              <w:rPr>
                <w:b/>
                <w:color w:val="000000"/>
                <w:sz w:val="2"/>
              </w:rPr>
            </w:pPr>
            <w:r>
              <w:rPr>
                <w:b/>
                <w:color w:val="000000"/>
                <w:sz w:val="18"/>
              </w:rPr>
              <w:t xml:space="preserve">Rudy i </w:t>
            </w:r>
            <w:r>
              <w:rPr>
                <w:b/>
                <w:color w:val="000000"/>
                <w:sz w:val="18"/>
              </w:rPr>
              <w:t>koncentraty żelaza, włącznie z wyprażonymi pirytami żelazowymi</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p>
        </w:tc>
      </w:tr>
      <w:tr w:rsidR="00414373">
        <w:tc>
          <w:tcPr>
            <w:tcW w:w="0" w:type="auto"/>
          </w:tcPr>
          <w:p w:rsidR="00A77B3E" w:rsidRDefault="005C5647">
            <w:pPr>
              <w:jc w:val="left"/>
              <w:rPr>
                <w:b/>
                <w:color w:val="000000"/>
                <w:sz w:val="18"/>
              </w:rPr>
            </w:pPr>
            <w:r>
              <w:rPr>
                <w:b/>
                <w:color w:val="000000"/>
                <w:sz w:val="18"/>
              </w:rPr>
              <w:t>26011100</w:t>
            </w:r>
          </w:p>
        </w:tc>
        <w:tc>
          <w:tcPr>
            <w:tcW w:w="0" w:type="auto"/>
          </w:tcPr>
          <w:p w:rsidR="00A77B3E" w:rsidRDefault="005C5647">
            <w:pPr>
              <w:jc w:val="left"/>
              <w:rPr>
                <w:b/>
                <w:color w:val="000000"/>
                <w:sz w:val="18"/>
              </w:rPr>
            </w:pPr>
            <w:r>
              <w:rPr>
                <w:b/>
                <w:color w:val="000000"/>
                <w:sz w:val="18"/>
              </w:rPr>
              <w:t>00/10</w:t>
            </w:r>
          </w:p>
        </w:tc>
        <w:tc>
          <w:tcPr>
            <w:tcW w:w="0" w:type="auto"/>
          </w:tcPr>
          <w:p w:rsidR="00A77B3E" w:rsidRDefault="005C5647">
            <w:pPr>
              <w:jc w:val="left"/>
              <w:rPr>
                <w:b/>
                <w:color w:val="000000"/>
                <w:sz w:val="18"/>
              </w:rPr>
            </w:pPr>
            <w:r>
              <w:rPr>
                <w:b/>
                <w:color w:val="000000"/>
                <w:sz w:val="18"/>
              </w:rPr>
              <w:t>- Rudy i koncentraty żelaza, inne niż wyprażone piryty żelazowe</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p>
        </w:tc>
      </w:tr>
      <w:tr w:rsidR="00414373">
        <w:tc>
          <w:tcPr>
            <w:tcW w:w="0" w:type="auto"/>
          </w:tcPr>
          <w:p w:rsidR="00A77B3E" w:rsidRDefault="005C5647">
            <w:pPr>
              <w:jc w:val="left"/>
              <w:rPr>
                <w:b/>
                <w:color w:val="000000"/>
                <w:sz w:val="18"/>
              </w:rPr>
            </w:pPr>
            <w:r>
              <w:rPr>
                <w:b/>
                <w:color w:val="000000"/>
                <w:sz w:val="18"/>
              </w:rPr>
              <w:t>26011100</w:t>
            </w:r>
          </w:p>
        </w:tc>
        <w:tc>
          <w:tcPr>
            <w:tcW w:w="0" w:type="auto"/>
          </w:tcPr>
          <w:p w:rsidR="00A77B3E" w:rsidRDefault="005C5647">
            <w:pPr>
              <w:jc w:val="left"/>
              <w:rPr>
                <w:b/>
                <w:color w:val="000000"/>
                <w:sz w:val="18"/>
              </w:rPr>
            </w:pPr>
            <w:r>
              <w:rPr>
                <w:b/>
                <w:color w:val="000000"/>
                <w:sz w:val="18"/>
              </w:rPr>
              <w:t>00/80</w:t>
            </w:r>
          </w:p>
        </w:tc>
        <w:tc>
          <w:tcPr>
            <w:tcW w:w="0" w:type="auto"/>
          </w:tcPr>
          <w:p w:rsidR="00A77B3E" w:rsidRDefault="005C5647">
            <w:pPr>
              <w:jc w:val="left"/>
              <w:rPr>
                <w:b/>
                <w:color w:val="000000"/>
                <w:sz w:val="18"/>
              </w:rPr>
            </w:pPr>
            <w:r>
              <w:rPr>
                <w:b/>
                <w:color w:val="000000"/>
                <w:sz w:val="18"/>
              </w:rPr>
              <w:t>-- Nieaglomerowane</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r>
              <w:rPr>
                <w:color w:val="000000"/>
                <w:sz w:val="14"/>
              </w:rPr>
              <w:t>MILIM-</w:t>
            </w:r>
            <w:r>
              <w:rPr>
                <w:b/>
                <w:color w:val="000000"/>
                <w:sz w:val="14"/>
              </w:rPr>
              <w:t>KP</w:t>
            </w:r>
            <w:r>
              <w:rPr>
                <w:color w:val="000000"/>
                <w:sz w:val="14"/>
              </w:rPr>
              <w:t xml:space="preserve"> (TM279)</w:t>
            </w:r>
            <w:r>
              <w:rPr>
                <w:color w:val="000000"/>
                <w:sz w:val="2"/>
              </w:rPr>
              <w:t xml:space="preserve"> </w:t>
            </w:r>
            <w:r>
              <w:rPr>
                <w:color w:val="000000"/>
                <w:sz w:val="14"/>
              </w:rPr>
              <w:t>(CD995)</w:t>
            </w:r>
            <w:r>
              <w:rPr>
                <w:color w:val="000000"/>
                <w:sz w:val="2"/>
              </w:rPr>
              <w:t xml:space="preserve"> </w:t>
            </w:r>
            <w:r>
              <w:rPr>
                <w:color w:val="000000"/>
                <w:sz w:val="14"/>
              </w:rPr>
              <w:t xml:space="preserve">; </w:t>
            </w:r>
          </w:p>
          <w:p w:rsidR="00A77B3E" w:rsidRDefault="005C5647">
            <w:pPr>
              <w:jc w:val="center"/>
              <w:rPr>
                <w:color w:val="000000"/>
                <w:sz w:val="2"/>
              </w:rPr>
            </w:pPr>
            <w:r>
              <w:rPr>
                <w:color w:val="000000"/>
                <w:sz w:val="14"/>
              </w:rPr>
              <w:t>WSTIM (</w:t>
            </w:r>
            <w:r>
              <w:rPr>
                <w:color w:val="000000"/>
                <w:sz w:val="14"/>
              </w:rPr>
              <w:t>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77B3E" w:rsidRDefault="005C5647">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A77B3E" w:rsidRDefault="005C5647">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A77B3E" w:rsidRDefault="005C5647">
            <w:pPr>
              <w:jc w:val="center"/>
              <w:rPr>
                <w:color w:val="000000"/>
                <w:sz w:val="2"/>
              </w:rPr>
            </w:pPr>
          </w:p>
        </w:tc>
        <w:tc>
          <w:tcPr>
            <w:tcW w:w="0" w:type="auto"/>
            <w:tcMar>
              <w:top w:w="0" w:type="dxa"/>
              <w:bottom w:w="0" w:type="dxa"/>
            </w:tcMar>
          </w:tcPr>
          <w:p w:rsidR="00A77B3E" w:rsidRDefault="005C5647">
            <w:pPr>
              <w:jc w:val="center"/>
              <w:rPr>
                <w:color w:val="000000"/>
                <w:sz w:val="14"/>
              </w:rPr>
            </w:pPr>
            <w:r>
              <w:rPr>
                <w:color w:val="000000"/>
                <w:sz w:val="14"/>
              </w:rPr>
              <w:t>APPL:  0%</w:t>
            </w: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r>
              <w:rPr>
                <w:color w:val="000000"/>
                <w:sz w:val="14"/>
              </w:rPr>
              <w:t>A</w:t>
            </w:r>
          </w:p>
        </w:tc>
      </w:tr>
      <w:tr w:rsidR="00414373">
        <w:tc>
          <w:tcPr>
            <w:tcW w:w="0" w:type="auto"/>
          </w:tcPr>
          <w:p w:rsidR="00A77B3E" w:rsidRDefault="005C5647">
            <w:pPr>
              <w:jc w:val="left"/>
              <w:rPr>
                <w:b/>
                <w:color w:val="000000"/>
                <w:sz w:val="18"/>
              </w:rPr>
            </w:pPr>
            <w:r>
              <w:rPr>
                <w:b/>
                <w:color w:val="000000"/>
                <w:sz w:val="18"/>
              </w:rPr>
              <w:t>26011200</w:t>
            </w:r>
          </w:p>
        </w:tc>
        <w:tc>
          <w:tcPr>
            <w:tcW w:w="0" w:type="auto"/>
          </w:tcPr>
          <w:p w:rsidR="00A77B3E" w:rsidRDefault="005C5647">
            <w:pPr>
              <w:jc w:val="left"/>
              <w:rPr>
                <w:b/>
                <w:color w:val="000000"/>
                <w:sz w:val="18"/>
              </w:rPr>
            </w:pPr>
            <w:r>
              <w:rPr>
                <w:b/>
                <w:color w:val="000000"/>
                <w:sz w:val="18"/>
              </w:rPr>
              <w:t>00/80</w:t>
            </w:r>
          </w:p>
        </w:tc>
        <w:tc>
          <w:tcPr>
            <w:tcW w:w="0" w:type="auto"/>
          </w:tcPr>
          <w:p w:rsidR="00A77B3E" w:rsidRDefault="005C5647">
            <w:pPr>
              <w:jc w:val="left"/>
              <w:rPr>
                <w:b/>
                <w:color w:val="000000"/>
                <w:sz w:val="18"/>
              </w:rPr>
            </w:pPr>
            <w:r>
              <w:rPr>
                <w:b/>
                <w:color w:val="000000"/>
                <w:sz w:val="18"/>
              </w:rPr>
              <w:t>-- Aglomerowane</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r>
              <w:rPr>
                <w:color w:val="000000"/>
                <w:sz w:val="14"/>
              </w:rPr>
              <w:t>MILIM-</w:t>
            </w:r>
            <w:r>
              <w:rPr>
                <w:b/>
                <w:color w:val="000000"/>
                <w:sz w:val="14"/>
              </w:rPr>
              <w:t>KP</w:t>
            </w:r>
            <w:r>
              <w:rPr>
                <w:color w:val="000000"/>
                <w:sz w:val="14"/>
              </w:rPr>
              <w:t xml:space="preserve"> (TM279)</w:t>
            </w:r>
            <w:r>
              <w:rPr>
                <w:color w:val="000000"/>
                <w:sz w:val="2"/>
              </w:rPr>
              <w:t xml:space="preserve"> </w:t>
            </w:r>
            <w:r>
              <w:rPr>
                <w:color w:val="000000"/>
                <w:sz w:val="14"/>
              </w:rPr>
              <w:t>(CD995)</w:t>
            </w:r>
            <w:r>
              <w:rPr>
                <w:color w:val="000000"/>
                <w:sz w:val="2"/>
              </w:rPr>
              <w:t xml:space="preserve"> </w:t>
            </w:r>
            <w:r>
              <w:rPr>
                <w:color w:val="000000"/>
                <w:sz w:val="14"/>
              </w:rPr>
              <w:t xml:space="preserve">; </w:t>
            </w:r>
          </w:p>
          <w:p w:rsidR="00A77B3E" w:rsidRDefault="005C5647">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77B3E" w:rsidRDefault="005C5647">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w:t>
            </w:r>
            <w:r>
              <w:rPr>
                <w:color w:val="000000"/>
                <w:sz w:val="14"/>
              </w:rPr>
              <w:t>CD574)</w:t>
            </w:r>
            <w:r>
              <w:rPr>
                <w:color w:val="000000"/>
                <w:sz w:val="2"/>
              </w:rPr>
              <w:t xml:space="preserve"> </w:t>
            </w:r>
            <w:r>
              <w:rPr>
                <w:color w:val="000000"/>
                <w:sz w:val="14"/>
              </w:rPr>
              <w:t xml:space="preserve">; </w:t>
            </w:r>
          </w:p>
          <w:p w:rsidR="00A77B3E" w:rsidRDefault="005C5647">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A77B3E" w:rsidRDefault="005C5647">
            <w:pPr>
              <w:jc w:val="center"/>
              <w:rPr>
                <w:color w:val="000000"/>
                <w:sz w:val="2"/>
              </w:rPr>
            </w:pPr>
          </w:p>
        </w:tc>
        <w:tc>
          <w:tcPr>
            <w:tcW w:w="0" w:type="auto"/>
            <w:tcMar>
              <w:top w:w="0" w:type="dxa"/>
              <w:bottom w:w="0" w:type="dxa"/>
            </w:tcMar>
          </w:tcPr>
          <w:p w:rsidR="00A77B3E" w:rsidRDefault="005C5647">
            <w:pPr>
              <w:jc w:val="center"/>
              <w:rPr>
                <w:color w:val="000000"/>
                <w:sz w:val="14"/>
              </w:rPr>
            </w:pPr>
            <w:r>
              <w:rPr>
                <w:color w:val="000000"/>
                <w:sz w:val="14"/>
              </w:rPr>
              <w:t>APPL:  0%</w:t>
            </w: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r>
              <w:rPr>
                <w:color w:val="000000"/>
                <w:sz w:val="14"/>
              </w:rPr>
              <w:t>A</w:t>
            </w:r>
          </w:p>
        </w:tc>
      </w:tr>
      <w:tr w:rsidR="00414373">
        <w:tc>
          <w:tcPr>
            <w:tcW w:w="0" w:type="auto"/>
          </w:tcPr>
          <w:p w:rsidR="00A77B3E" w:rsidRDefault="005C5647">
            <w:pPr>
              <w:jc w:val="left"/>
              <w:rPr>
                <w:b/>
                <w:color w:val="000000"/>
                <w:sz w:val="18"/>
              </w:rPr>
            </w:pPr>
            <w:r>
              <w:rPr>
                <w:b/>
                <w:color w:val="000000"/>
                <w:sz w:val="18"/>
              </w:rPr>
              <w:t>26012000</w:t>
            </w:r>
          </w:p>
        </w:tc>
        <w:tc>
          <w:tcPr>
            <w:tcW w:w="0" w:type="auto"/>
          </w:tcPr>
          <w:p w:rsidR="00A77B3E" w:rsidRDefault="005C5647">
            <w:pPr>
              <w:jc w:val="left"/>
              <w:rPr>
                <w:b/>
                <w:color w:val="000000"/>
                <w:sz w:val="18"/>
              </w:rPr>
            </w:pPr>
            <w:r>
              <w:rPr>
                <w:b/>
                <w:color w:val="000000"/>
                <w:sz w:val="18"/>
              </w:rPr>
              <w:t>00/80</w:t>
            </w:r>
          </w:p>
        </w:tc>
        <w:tc>
          <w:tcPr>
            <w:tcW w:w="0" w:type="auto"/>
          </w:tcPr>
          <w:p w:rsidR="00A77B3E" w:rsidRDefault="005C5647">
            <w:pPr>
              <w:jc w:val="left"/>
              <w:rPr>
                <w:b/>
                <w:color w:val="000000"/>
                <w:sz w:val="18"/>
              </w:rPr>
            </w:pPr>
            <w:r>
              <w:rPr>
                <w:b/>
                <w:color w:val="000000"/>
                <w:sz w:val="18"/>
              </w:rPr>
              <w:t>- Piryty żelazowe wyprażone</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r>
              <w:rPr>
                <w:color w:val="000000"/>
                <w:sz w:val="14"/>
              </w:rPr>
              <w:t>MILIM-</w:t>
            </w:r>
            <w:r>
              <w:rPr>
                <w:b/>
                <w:color w:val="000000"/>
                <w:sz w:val="14"/>
              </w:rPr>
              <w:t>KP</w:t>
            </w:r>
            <w:r>
              <w:rPr>
                <w:color w:val="000000"/>
                <w:sz w:val="14"/>
              </w:rPr>
              <w:t xml:space="preserve"> (TM279)</w:t>
            </w:r>
            <w:r>
              <w:rPr>
                <w:color w:val="000000"/>
                <w:sz w:val="2"/>
              </w:rPr>
              <w:t xml:space="preserve"> </w:t>
            </w:r>
            <w:r>
              <w:rPr>
                <w:color w:val="000000"/>
                <w:sz w:val="14"/>
              </w:rPr>
              <w:t>(CD995)</w:t>
            </w:r>
            <w:r>
              <w:rPr>
                <w:color w:val="000000"/>
                <w:sz w:val="2"/>
              </w:rPr>
              <w:t xml:space="preserve"> </w:t>
            </w:r>
            <w:r>
              <w:rPr>
                <w:color w:val="000000"/>
                <w:sz w:val="14"/>
              </w:rPr>
              <w:t xml:space="preserve">; </w:t>
            </w:r>
          </w:p>
          <w:p w:rsidR="00A77B3E" w:rsidRDefault="005C5647">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77B3E" w:rsidRDefault="005C5647">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A77B3E" w:rsidRDefault="005C5647">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A77B3E" w:rsidRDefault="005C5647">
            <w:pPr>
              <w:jc w:val="center"/>
              <w:rPr>
                <w:color w:val="000000"/>
                <w:sz w:val="2"/>
              </w:rPr>
            </w:pPr>
          </w:p>
        </w:tc>
        <w:tc>
          <w:tcPr>
            <w:tcW w:w="0" w:type="auto"/>
            <w:tcMar>
              <w:top w:w="0" w:type="dxa"/>
              <w:bottom w:w="0" w:type="dxa"/>
            </w:tcMar>
          </w:tcPr>
          <w:p w:rsidR="00A77B3E" w:rsidRDefault="005C5647">
            <w:pPr>
              <w:jc w:val="center"/>
              <w:rPr>
                <w:color w:val="000000"/>
                <w:sz w:val="14"/>
              </w:rPr>
            </w:pPr>
            <w:r>
              <w:rPr>
                <w:color w:val="000000"/>
                <w:sz w:val="14"/>
              </w:rPr>
              <w:t>APPL:  0%</w:t>
            </w: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r>
              <w:rPr>
                <w:color w:val="000000"/>
                <w:sz w:val="14"/>
              </w:rPr>
              <w:t>A</w:t>
            </w:r>
          </w:p>
        </w:tc>
      </w:tr>
      <w:tr w:rsidR="00414373">
        <w:tc>
          <w:tcPr>
            <w:tcW w:w="0" w:type="auto"/>
          </w:tcPr>
          <w:p w:rsidR="00A77B3E" w:rsidRDefault="005C5647">
            <w:pPr>
              <w:jc w:val="left"/>
              <w:rPr>
                <w:b/>
                <w:color w:val="000000"/>
                <w:sz w:val="18"/>
              </w:rPr>
            </w:pPr>
            <w:r>
              <w:rPr>
                <w:b/>
                <w:color w:val="000000"/>
                <w:sz w:val="18"/>
              </w:rPr>
              <w:t>26020000</w:t>
            </w:r>
          </w:p>
        </w:tc>
        <w:tc>
          <w:tcPr>
            <w:tcW w:w="0" w:type="auto"/>
          </w:tcPr>
          <w:p w:rsidR="00A77B3E" w:rsidRDefault="005C5647">
            <w:pPr>
              <w:jc w:val="left"/>
              <w:rPr>
                <w:b/>
                <w:color w:val="000000"/>
                <w:sz w:val="18"/>
              </w:rPr>
            </w:pPr>
            <w:r>
              <w:rPr>
                <w:b/>
                <w:color w:val="000000"/>
                <w:sz w:val="18"/>
              </w:rPr>
              <w:t>00/80</w:t>
            </w:r>
          </w:p>
        </w:tc>
        <w:tc>
          <w:tcPr>
            <w:tcW w:w="0" w:type="auto"/>
          </w:tcPr>
          <w:p w:rsidR="00A77B3E" w:rsidRDefault="005C5647">
            <w:pPr>
              <w:jc w:val="left"/>
              <w:rPr>
                <w:b/>
                <w:color w:val="000000"/>
                <w:sz w:val="2"/>
              </w:rPr>
            </w:pPr>
            <w:r>
              <w:rPr>
                <w:b/>
                <w:color w:val="000000"/>
                <w:sz w:val="18"/>
              </w:rPr>
              <w:t xml:space="preserve">Rudy i koncentraty manganu, włączając </w:t>
            </w:r>
            <w:proofErr w:type="spellStart"/>
            <w:r>
              <w:rPr>
                <w:b/>
                <w:color w:val="000000"/>
                <w:sz w:val="18"/>
              </w:rPr>
              <w:t>żelazonośne</w:t>
            </w:r>
            <w:proofErr w:type="spellEnd"/>
            <w:r>
              <w:rPr>
                <w:b/>
                <w:color w:val="000000"/>
                <w:sz w:val="18"/>
              </w:rPr>
              <w:t xml:space="preserve"> rudy i koncentraty manganu o zawartości manganu 20 % lub większej, w przeliczeniu na suchą masę</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77B3E" w:rsidRDefault="005C5647">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A77B3E" w:rsidRDefault="005C5647">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A77B3E" w:rsidRDefault="005C5647">
            <w:pPr>
              <w:jc w:val="center"/>
              <w:rPr>
                <w:color w:val="000000"/>
                <w:sz w:val="2"/>
              </w:rPr>
            </w:pPr>
          </w:p>
        </w:tc>
        <w:tc>
          <w:tcPr>
            <w:tcW w:w="0" w:type="auto"/>
            <w:tcMar>
              <w:top w:w="0" w:type="dxa"/>
              <w:bottom w:w="0" w:type="dxa"/>
            </w:tcMar>
          </w:tcPr>
          <w:p w:rsidR="00A77B3E" w:rsidRDefault="005C5647">
            <w:pPr>
              <w:jc w:val="center"/>
              <w:rPr>
                <w:color w:val="000000"/>
                <w:sz w:val="14"/>
              </w:rPr>
            </w:pPr>
            <w:r>
              <w:rPr>
                <w:color w:val="000000"/>
                <w:sz w:val="14"/>
              </w:rPr>
              <w:t>APPL:  0%</w:t>
            </w: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r>
              <w:rPr>
                <w:color w:val="000000"/>
                <w:sz w:val="14"/>
              </w:rPr>
              <w:t>A</w:t>
            </w:r>
          </w:p>
        </w:tc>
      </w:tr>
      <w:tr w:rsidR="00414373">
        <w:tc>
          <w:tcPr>
            <w:tcW w:w="0" w:type="auto"/>
          </w:tcPr>
          <w:p w:rsidR="00A77B3E" w:rsidRDefault="005C5647">
            <w:pPr>
              <w:jc w:val="left"/>
              <w:rPr>
                <w:b/>
                <w:color w:val="000000"/>
                <w:sz w:val="18"/>
              </w:rPr>
            </w:pPr>
            <w:r>
              <w:rPr>
                <w:b/>
                <w:color w:val="000000"/>
                <w:sz w:val="18"/>
              </w:rPr>
              <w:t>26030000</w:t>
            </w:r>
          </w:p>
        </w:tc>
        <w:tc>
          <w:tcPr>
            <w:tcW w:w="0" w:type="auto"/>
          </w:tcPr>
          <w:p w:rsidR="00A77B3E" w:rsidRDefault="005C5647">
            <w:pPr>
              <w:jc w:val="left"/>
              <w:rPr>
                <w:b/>
                <w:color w:val="000000"/>
                <w:sz w:val="18"/>
              </w:rPr>
            </w:pPr>
            <w:r>
              <w:rPr>
                <w:b/>
                <w:color w:val="000000"/>
                <w:sz w:val="18"/>
              </w:rPr>
              <w:t>00/80</w:t>
            </w:r>
          </w:p>
        </w:tc>
        <w:tc>
          <w:tcPr>
            <w:tcW w:w="0" w:type="auto"/>
          </w:tcPr>
          <w:p w:rsidR="00A77B3E" w:rsidRDefault="005C5647">
            <w:pPr>
              <w:jc w:val="left"/>
              <w:rPr>
                <w:b/>
                <w:color w:val="000000"/>
                <w:sz w:val="2"/>
              </w:rPr>
            </w:pPr>
            <w:r>
              <w:rPr>
                <w:b/>
                <w:color w:val="000000"/>
                <w:sz w:val="18"/>
              </w:rPr>
              <w:t>Rudy i koncentraty miedzi</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r>
              <w:rPr>
                <w:color w:val="000000"/>
                <w:sz w:val="14"/>
              </w:rPr>
              <w:t>PRO-</w:t>
            </w:r>
            <w:r>
              <w:rPr>
                <w:b/>
                <w:color w:val="000000"/>
                <w:sz w:val="14"/>
              </w:rPr>
              <w:t>KP</w:t>
            </w:r>
            <w:r>
              <w:rPr>
                <w:color w:val="000000"/>
                <w:sz w:val="14"/>
              </w:rPr>
              <w:t xml:space="preserve"> (TM505)</w:t>
            </w:r>
            <w:r>
              <w:rPr>
                <w:color w:val="000000"/>
                <w:sz w:val="2"/>
              </w:rPr>
              <w:t xml:space="preserve"> </w:t>
            </w:r>
            <w:r>
              <w:rPr>
                <w:color w:val="000000"/>
                <w:sz w:val="14"/>
              </w:rPr>
              <w:t xml:space="preserve">; </w:t>
            </w:r>
          </w:p>
          <w:p w:rsidR="00A77B3E" w:rsidRDefault="005C5647">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77B3E" w:rsidRDefault="005C5647">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A77B3E" w:rsidRDefault="005C5647">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A77B3E" w:rsidRDefault="005C5647">
            <w:pPr>
              <w:jc w:val="center"/>
              <w:rPr>
                <w:color w:val="000000"/>
                <w:sz w:val="2"/>
              </w:rPr>
            </w:pPr>
          </w:p>
        </w:tc>
        <w:tc>
          <w:tcPr>
            <w:tcW w:w="0" w:type="auto"/>
            <w:tcMar>
              <w:top w:w="0" w:type="dxa"/>
              <w:bottom w:w="0" w:type="dxa"/>
            </w:tcMar>
          </w:tcPr>
          <w:p w:rsidR="00A77B3E" w:rsidRDefault="005C5647">
            <w:pPr>
              <w:jc w:val="center"/>
              <w:rPr>
                <w:color w:val="000000"/>
                <w:sz w:val="14"/>
              </w:rPr>
            </w:pPr>
            <w:r>
              <w:rPr>
                <w:color w:val="000000"/>
                <w:sz w:val="14"/>
              </w:rPr>
              <w:t>APPL:  0%</w:t>
            </w: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r>
              <w:rPr>
                <w:color w:val="000000"/>
                <w:sz w:val="14"/>
              </w:rPr>
              <w:t>A</w:t>
            </w:r>
          </w:p>
        </w:tc>
      </w:tr>
      <w:tr w:rsidR="00414373">
        <w:tc>
          <w:tcPr>
            <w:tcW w:w="0" w:type="auto"/>
          </w:tcPr>
          <w:p w:rsidR="00A77B3E" w:rsidRDefault="005C5647">
            <w:pPr>
              <w:jc w:val="left"/>
              <w:rPr>
                <w:b/>
                <w:color w:val="000000"/>
                <w:sz w:val="18"/>
              </w:rPr>
            </w:pPr>
            <w:r>
              <w:rPr>
                <w:b/>
                <w:color w:val="000000"/>
                <w:sz w:val="18"/>
              </w:rPr>
              <w:t>26040000</w:t>
            </w:r>
          </w:p>
        </w:tc>
        <w:tc>
          <w:tcPr>
            <w:tcW w:w="0" w:type="auto"/>
          </w:tcPr>
          <w:p w:rsidR="00A77B3E" w:rsidRDefault="005C5647">
            <w:pPr>
              <w:jc w:val="left"/>
              <w:rPr>
                <w:b/>
                <w:color w:val="000000"/>
                <w:sz w:val="18"/>
              </w:rPr>
            </w:pPr>
            <w:r>
              <w:rPr>
                <w:b/>
                <w:color w:val="000000"/>
                <w:sz w:val="18"/>
              </w:rPr>
              <w:t>00/80</w:t>
            </w:r>
          </w:p>
        </w:tc>
        <w:tc>
          <w:tcPr>
            <w:tcW w:w="0" w:type="auto"/>
          </w:tcPr>
          <w:p w:rsidR="00A77B3E" w:rsidRDefault="005C5647">
            <w:pPr>
              <w:jc w:val="left"/>
              <w:rPr>
                <w:b/>
                <w:color w:val="000000"/>
                <w:sz w:val="2"/>
              </w:rPr>
            </w:pPr>
            <w:r>
              <w:rPr>
                <w:b/>
                <w:color w:val="000000"/>
                <w:sz w:val="18"/>
              </w:rPr>
              <w:t>Rudy i koncentraty niklu</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r>
              <w:rPr>
                <w:color w:val="000000"/>
                <w:sz w:val="14"/>
              </w:rPr>
              <w:t>PRO-</w:t>
            </w:r>
            <w:r>
              <w:rPr>
                <w:b/>
                <w:color w:val="000000"/>
                <w:sz w:val="14"/>
              </w:rPr>
              <w:t>KP</w:t>
            </w:r>
            <w:r>
              <w:rPr>
                <w:color w:val="000000"/>
                <w:sz w:val="14"/>
              </w:rPr>
              <w:t xml:space="preserve"> (TM505)</w:t>
            </w:r>
            <w:r>
              <w:rPr>
                <w:color w:val="000000"/>
                <w:sz w:val="2"/>
              </w:rPr>
              <w:t xml:space="preserve"> </w:t>
            </w:r>
            <w:r>
              <w:rPr>
                <w:color w:val="000000"/>
                <w:sz w:val="14"/>
              </w:rPr>
              <w:t xml:space="preserve">; </w:t>
            </w:r>
          </w:p>
          <w:p w:rsidR="00A77B3E" w:rsidRDefault="005C5647">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77B3E" w:rsidRDefault="005C5647">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A77B3E" w:rsidRDefault="005C5647">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A77B3E" w:rsidRDefault="005C5647">
            <w:pPr>
              <w:jc w:val="center"/>
              <w:rPr>
                <w:color w:val="000000"/>
                <w:sz w:val="2"/>
              </w:rPr>
            </w:pPr>
          </w:p>
        </w:tc>
        <w:tc>
          <w:tcPr>
            <w:tcW w:w="0" w:type="auto"/>
            <w:tcMar>
              <w:top w:w="0" w:type="dxa"/>
              <w:bottom w:w="0" w:type="dxa"/>
            </w:tcMar>
          </w:tcPr>
          <w:p w:rsidR="00A77B3E" w:rsidRDefault="005C5647">
            <w:pPr>
              <w:jc w:val="center"/>
              <w:rPr>
                <w:color w:val="000000"/>
                <w:sz w:val="14"/>
              </w:rPr>
            </w:pPr>
            <w:r>
              <w:rPr>
                <w:color w:val="000000"/>
                <w:sz w:val="14"/>
              </w:rPr>
              <w:t>APPL:  0%</w:t>
            </w: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r>
              <w:rPr>
                <w:color w:val="000000"/>
                <w:sz w:val="14"/>
              </w:rPr>
              <w:t>A</w:t>
            </w:r>
          </w:p>
        </w:tc>
      </w:tr>
      <w:tr w:rsidR="00414373">
        <w:tc>
          <w:tcPr>
            <w:tcW w:w="0" w:type="auto"/>
          </w:tcPr>
          <w:p w:rsidR="00A77B3E" w:rsidRDefault="005C5647">
            <w:pPr>
              <w:jc w:val="left"/>
              <w:rPr>
                <w:b/>
                <w:color w:val="000000"/>
                <w:sz w:val="18"/>
              </w:rPr>
            </w:pPr>
            <w:r>
              <w:rPr>
                <w:b/>
                <w:color w:val="000000"/>
                <w:sz w:val="18"/>
              </w:rPr>
              <w:t>26050000</w:t>
            </w:r>
          </w:p>
        </w:tc>
        <w:tc>
          <w:tcPr>
            <w:tcW w:w="0" w:type="auto"/>
          </w:tcPr>
          <w:p w:rsidR="00A77B3E" w:rsidRDefault="005C5647">
            <w:pPr>
              <w:jc w:val="left"/>
              <w:rPr>
                <w:b/>
                <w:color w:val="000000"/>
                <w:sz w:val="18"/>
              </w:rPr>
            </w:pPr>
            <w:r>
              <w:rPr>
                <w:b/>
                <w:color w:val="000000"/>
                <w:sz w:val="18"/>
              </w:rPr>
              <w:t>00/80</w:t>
            </w:r>
          </w:p>
        </w:tc>
        <w:tc>
          <w:tcPr>
            <w:tcW w:w="0" w:type="auto"/>
          </w:tcPr>
          <w:p w:rsidR="00A77B3E" w:rsidRDefault="005C5647">
            <w:pPr>
              <w:jc w:val="left"/>
              <w:rPr>
                <w:b/>
                <w:color w:val="000000"/>
                <w:sz w:val="2"/>
              </w:rPr>
            </w:pPr>
            <w:r>
              <w:rPr>
                <w:b/>
                <w:color w:val="000000"/>
                <w:sz w:val="18"/>
              </w:rPr>
              <w:t>Rudy i koncentraty kobaltu</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2"/>
              </w:rPr>
            </w:pPr>
            <w:r>
              <w:rPr>
                <w:color w:val="000000"/>
                <w:sz w:val="14"/>
              </w:rPr>
              <w:t>WSTIM (</w:t>
            </w:r>
            <w:r>
              <w:rPr>
                <w:color w:val="000000"/>
                <w:sz w:val="14"/>
              </w:rPr>
              <w:t>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77B3E" w:rsidRDefault="005C5647">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A77B3E" w:rsidRDefault="005C5647">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A77B3E" w:rsidRDefault="005C5647">
            <w:pPr>
              <w:jc w:val="center"/>
              <w:rPr>
                <w:color w:val="000000"/>
                <w:sz w:val="2"/>
              </w:rPr>
            </w:pPr>
          </w:p>
        </w:tc>
        <w:tc>
          <w:tcPr>
            <w:tcW w:w="0" w:type="auto"/>
            <w:tcMar>
              <w:top w:w="0" w:type="dxa"/>
              <w:bottom w:w="0" w:type="dxa"/>
            </w:tcMar>
          </w:tcPr>
          <w:p w:rsidR="00A77B3E" w:rsidRDefault="005C5647">
            <w:pPr>
              <w:jc w:val="center"/>
              <w:rPr>
                <w:color w:val="000000"/>
                <w:sz w:val="14"/>
              </w:rPr>
            </w:pPr>
            <w:r>
              <w:rPr>
                <w:color w:val="000000"/>
                <w:sz w:val="14"/>
              </w:rPr>
              <w:t>APPL:  0%</w:t>
            </w: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r>
              <w:rPr>
                <w:color w:val="000000"/>
                <w:sz w:val="14"/>
              </w:rPr>
              <w:t>A</w:t>
            </w:r>
          </w:p>
        </w:tc>
      </w:tr>
      <w:tr w:rsidR="00414373">
        <w:tc>
          <w:tcPr>
            <w:tcW w:w="0" w:type="auto"/>
          </w:tcPr>
          <w:p w:rsidR="00A77B3E" w:rsidRDefault="005C5647">
            <w:pPr>
              <w:jc w:val="left"/>
              <w:rPr>
                <w:b/>
                <w:color w:val="000000"/>
                <w:sz w:val="18"/>
              </w:rPr>
            </w:pPr>
            <w:r>
              <w:rPr>
                <w:b/>
                <w:color w:val="000000"/>
                <w:sz w:val="18"/>
              </w:rPr>
              <w:t>26060000</w:t>
            </w:r>
          </w:p>
        </w:tc>
        <w:tc>
          <w:tcPr>
            <w:tcW w:w="0" w:type="auto"/>
          </w:tcPr>
          <w:p w:rsidR="00A77B3E" w:rsidRDefault="005C5647">
            <w:pPr>
              <w:jc w:val="left"/>
              <w:rPr>
                <w:b/>
                <w:color w:val="000000"/>
                <w:sz w:val="18"/>
              </w:rPr>
            </w:pPr>
            <w:r>
              <w:rPr>
                <w:b/>
                <w:color w:val="000000"/>
                <w:sz w:val="18"/>
              </w:rPr>
              <w:t>00/80</w:t>
            </w:r>
          </w:p>
        </w:tc>
        <w:tc>
          <w:tcPr>
            <w:tcW w:w="0" w:type="auto"/>
          </w:tcPr>
          <w:p w:rsidR="00A77B3E" w:rsidRDefault="005C5647">
            <w:pPr>
              <w:jc w:val="left"/>
              <w:rPr>
                <w:b/>
                <w:color w:val="000000"/>
                <w:sz w:val="2"/>
              </w:rPr>
            </w:pPr>
            <w:r>
              <w:rPr>
                <w:b/>
                <w:color w:val="000000"/>
                <w:sz w:val="18"/>
              </w:rPr>
              <w:t xml:space="preserve">Rudy i koncentraty </w:t>
            </w:r>
            <w:proofErr w:type="spellStart"/>
            <w:r>
              <w:rPr>
                <w:b/>
                <w:color w:val="000000"/>
                <w:sz w:val="18"/>
              </w:rPr>
              <w:t>glinu</w:t>
            </w:r>
            <w:proofErr w:type="spellEnd"/>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77B3E" w:rsidRDefault="005C5647">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14"/>
              </w:rPr>
              <w:t>)</w:t>
            </w:r>
            <w:r>
              <w:rPr>
                <w:color w:val="000000"/>
                <w:sz w:val="2"/>
              </w:rPr>
              <w:t xml:space="preserve"> </w:t>
            </w:r>
            <w:r>
              <w:rPr>
                <w:color w:val="000000"/>
                <w:sz w:val="14"/>
              </w:rPr>
              <w:t xml:space="preserve">; </w:t>
            </w:r>
          </w:p>
          <w:p w:rsidR="00A77B3E" w:rsidRDefault="005C5647">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A77B3E" w:rsidRDefault="005C5647">
            <w:pPr>
              <w:jc w:val="center"/>
              <w:rPr>
                <w:color w:val="000000"/>
                <w:sz w:val="2"/>
              </w:rPr>
            </w:pPr>
          </w:p>
        </w:tc>
        <w:tc>
          <w:tcPr>
            <w:tcW w:w="0" w:type="auto"/>
            <w:tcMar>
              <w:top w:w="0" w:type="dxa"/>
              <w:bottom w:w="0" w:type="dxa"/>
            </w:tcMar>
          </w:tcPr>
          <w:p w:rsidR="00A77B3E" w:rsidRDefault="005C5647">
            <w:pPr>
              <w:jc w:val="center"/>
              <w:rPr>
                <w:color w:val="000000"/>
                <w:sz w:val="14"/>
              </w:rPr>
            </w:pPr>
            <w:r>
              <w:rPr>
                <w:color w:val="000000"/>
                <w:sz w:val="14"/>
              </w:rPr>
              <w:t>APPL:  0%</w:t>
            </w: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r>
              <w:rPr>
                <w:color w:val="000000"/>
                <w:sz w:val="14"/>
              </w:rPr>
              <w:t>A</w:t>
            </w:r>
          </w:p>
        </w:tc>
      </w:tr>
      <w:tr w:rsidR="00414373">
        <w:tc>
          <w:tcPr>
            <w:tcW w:w="0" w:type="auto"/>
          </w:tcPr>
          <w:p w:rsidR="00A77B3E" w:rsidRDefault="005C5647">
            <w:pPr>
              <w:jc w:val="left"/>
              <w:rPr>
                <w:b/>
                <w:color w:val="000000"/>
                <w:sz w:val="18"/>
              </w:rPr>
            </w:pPr>
            <w:r>
              <w:rPr>
                <w:b/>
                <w:color w:val="000000"/>
                <w:sz w:val="18"/>
              </w:rPr>
              <w:t>26070000</w:t>
            </w:r>
          </w:p>
        </w:tc>
        <w:tc>
          <w:tcPr>
            <w:tcW w:w="0" w:type="auto"/>
          </w:tcPr>
          <w:p w:rsidR="00A77B3E" w:rsidRDefault="005C5647">
            <w:pPr>
              <w:jc w:val="left"/>
              <w:rPr>
                <w:b/>
                <w:color w:val="000000"/>
                <w:sz w:val="18"/>
              </w:rPr>
            </w:pPr>
            <w:r>
              <w:rPr>
                <w:b/>
                <w:color w:val="000000"/>
                <w:sz w:val="18"/>
              </w:rPr>
              <w:t>00/80</w:t>
            </w:r>
          </w:p>
        </w:tc>
        <w:tc>
          <w:tcPr>
            <w:tcW w:w="0" w:type="auto"/>
          </w:tcPr>
          <w:p w:rsidR="00A77B3E" w:rsidRDefault="005C5647">
            <w:pPr>
              <w:jc w:val="left"/>
              <w:rPr>
                <w:b/>
                <w:color w:val="000000"/>
                <w:sz w:val="2"/>
              </w:rPr>
            </w:pPr>
            <w:r>
              <w:rPr>
                <w:b/>
                <w:color w:val="000000"/>
                <w:sz w:val="18"/>
              </w:rPr>
              <w:t>Rudy i koncentraty ołowiu</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r>
              <w:rPr>
                <w:color w:val="000000"/>
                <w:sz w:val="14"/>
              </w:rPr>
              <w:t>PRO-</w:t>
            </w:r>
            <w:r>
              <w:rPr>
                <w:b/>
                <w:color w:val="000000"/>
                <w:sz w:val="14"/>
              </w:rPr>
              <w:t>KP</w:t>
            </w:r>
            <w:r>
              <w:rPr>
                <w:color w:val="000000"/>
                <w:sz w:val="14"/>
              </w:rPr>
              <w:t xml:space="preserve"> (TM808)</w:t>
            </w:r>
            <w:r>
              <w:rPr>
                <w:color w:val="000000"/>
                <w:sz w:val="2"/>
              </w:rPr>
              <w:t xml:space="preserve"> </w:t>
            </w:r>
            <w:r>
              <w:rPr>
                <w:color w:val="000000"/>
                <w:sz w:val="14"/>
              </w:rPr>
              <w:t xml:space="preserve">; </w:t>
            </w:r>
          </w:p>
          <w:p w:rsidR="00A77B3E" w:rsidRDefault="005C5647">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77B3E" w:rsidRDefault="005C5647">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A77B3E" w:rsidRDefault="005C5647">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A77B3E" w:rsidRDefault="005C5647">
            <w:pPr>
              <w:jc w:val="center"/>
              <w:rPr>
                <w:color w:val="000000"/>
                <w:sz w:val="2"/>
              </w:rPr>
            </w:pPr>
          </w:p>
        </w:tc>
        <w:tc>
          <w:tcPr>
            <w:tcW w:w="0" w:type="auto"/>
            <w:tcMar>
              <w:top w:w="0" w:type="dxa"/>
              <w:bottom w:w="0" w:type="dxa"/>
            </w:tcMar>
          </w:tcPr>
          <w:p w:rsidR="00A77B3E" w:rsidRDefault="005C5647">
            <w:pPr>
              <w:jc w:val="center"/>
              <w:rPr>
                <w:color w:val="000000"/>
                <w:sz w:val="14"/>
              </w:rPr>
            </w:pPr>
            <w:r>
              <w:rPr>
                <w:color w:val="000000"/>
                <w:sz w:val="14"/>
              </w:rPr>
              <w:t>APPL:  0%</w:t>
            </w: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r>
              <w:rPr>
                <w:color w:val="000000"/>
                <w:sz w:val="14"/>
              </w:rPr>
              <w:t>A</w:t>
            </w:r>
          </w:p>
        </w:tc>
      </w:tr>
      <w:tr w:rsidR="00414373">
        <w:tc>
          <w:tcPr>
            <w:tcW w:w="0" w:type="auto"/>
          </w:tcPr>
          <w:p w:rsidR="00A77B3E" w:rsidRDefault="005C5647">
            <w:pPr>
              <w:jc w:val="left"/>
              <w:rPr>
                <w:b/>
                <w:color w:val="000000"/>
                <w:sz w:val="18"/>
              </w:rPr>
            </w:pPr>
            <w:r>
              <w:rPr>
                <w:b/>
                <w:color w:val="000000"/>
                <w:sz w:val="18"/>
              </w:rPr>
              <w:t>26080000</w:t>
            </w:r>
          </w:p>
        </w:tc>
        <w:tc>
          <w:tcPr>
            <w:tcW w:w="0" w:type="auto"/>
          </w:tcPr>
          <w:p w:rsidR="00A77B3E" w:rsidRDefault="005C5647">
            <w:pPr>
              <w:jc w:val="left"/>
              <w:rPr>
                <w:b/>
                <w:color w:val="000000"/>
                <w:sz w:val="18"/>
              </w:rPr>
            </w:pPr>
            <w:r>
              <w:rPr>
                <w:b/>
                <w:color w:val="000000"/>
                <w:sz w:val="18"/>
              </w:rPr>
              <w:t>00/80</w:t>
            </w:r>
          </w:p>
        </w:tc>
        <w:tc>
          <w:tcPr>
            <w:tcW w:w="0" w:type="auto"/>
          </w:tcPr>
          <w:p w:rsidR="00A77B3E" w:rsidRDefault="005C5647">
            <w:pPr>
              <w:jc w:val="left"/>
              <w:rPr>
                <w:b/>
                <w:color w:val="000000"/>
                <w:sz w:val="2"/>
              </w:rPr>
            </w:pPr>
            <w:r>
              <w:rPr>
                <w:b/>
                <w:color w:val="000000"/>
                <w:sz w:val="18"/>
              </w:rPr>
              <w:t>Rudy i koncentraty cynku</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r>
              <w:rPr>
                <w:color w:val="000000"/>
                <w:sz w:val="14"/>
              </w:rPr>
              <w:t>PRO-</w:t>
            </w:r>
            <w:r>
              <w:rPr>
                <w:b/>
                <w:color w:val="000000"/>
                <w:sz w:val="14"/>
              </w:rPr>
              <w:t>KP</w:t>
            </w:r>
            <w:r>
              <w:rPr>
                <w:color w:val="000000"/>
                <w:sz w:val="14"/>
              </w:rPr>
              <w:t xml:space="preserve"> (TM505)</w:t>
            </w:r>
            <w:r>
              <w:rPr>
                <w:color w:val="000000"/>
                <w:sz w:val="2"/>
              </w:rPr>
              <w:t xml:space="preserve"> </w:t>
            </w:r>
            <w:r>
              <w:rPr>
                <w:color w:val="000000"/>
                <w:sz w:val="14"/>
              </w:rPr>
              <w:t xml:space="preserve">; </w:t>
            </w:r>
          </w:p>
          <w:p w:rsidR="00A77B3E" w:rsidRDefault="005C5647">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77B3E" w:rsidRDefault="005C5647">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A77B3E" w:rsidRDefault="005C5647">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A77B3E" w:rsidRDefault="005C5647">
            <w:pPr>
              <w:jc w:val="center"/>
              <w:rPr>
                <w:color w:val="000000"/>
                <w:sz w:val="2"/>
              </w:rPr>
            </w:pPr>
          </w:p>
        </w:tc>
        <w:tc>
          <w:tcPr>
            <w:tcW w:w="0" w:type="auto"/>
            <w:tcMar>
              <w:top w:w="0" w:type="dxa"/>
              <w:bottom w:w="0" w:type="dxa"/>
            </w:tcMar>
          </w:tcPr>
          <w:p w:rsidR="00A77B3E" w:rsidRDefault="005C5647">
            <w:pPr>
              <w:jc w:val="center"/>
              <w:rPr>
                <w:color w:val="000000"/>
                <w:sz w:val="14"/>
              </w:rPr>
            </w:pPr>
            <w:r>
              <w:rPr>
                <w:color w:val="000000"/>
                <w:sz w:val="14"/>
              </w:rPr>
              <w:t>APPL:  0%</w:t>
            </w: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r>
              <w:rPr>
                <w:color w:val="000000"/>
                <w:sz w:val="14"/>
              </w:rPr>
              <w:t>A</w:t>
            </w:r>
          </w:p>
        </w:tc>
      </w:tr>
      <w:tr w:rsidR="00414373">
        <w:tc>
          <w:tcPr>
            <w:tcW w:w="0" w:type="auto"/>
          </w:tcPr>
          <w:p w:rsidR="00A77B3E" w:rsidRDefault="005C5647">
            <w:pPr>
              <w:jc w:val="left"/>
              <w:rPr>
                <w:b/>
                <w:color w:val="000000"/>
                <w:sz w:val="18"/>
              </w:rPr>
            </w:pPr>
            <w:r>
              <w:rPr>
                <w:b/>
                <w:color w:val="000000"/>
                <w:sz w:val="18"/>
              </w:rPr>
              <w:t>26090000</w:t>
            </w:r>
          </w:p>
        </w:tc>
        <w:tc>
          <w:tcPr>
            <w:tcW w:w="0" w:type="auto"/>
          </w:tcPr>
          <w:p w:rsidR="00A77B3E" w:rsidRDefault="005C5647">
            <w:pPr>
              <w:jc w:val="left"/>
              <w:rPr>
                <w:b/>
                <w:color w:val="000000"/>
                <w:sz w:val="18"/>
              </w:rPr>
            </w:pPr>
            <w:r>
              <w:rPr>
                <w:b/>
                <w:color w:val="000000"/>
                <w:sz w:val="18"/>
              </w:rPr>
              <w:t>00/80</w:t>
            </w:r>
          </w:p>
        </w:tc>
        <w:tc>
          <w:tcPr>
            <w:tcW w:w="0" w:type="auto"/>
          </w:tcPr>
          <w:p w:rsidR="00A77B3E" w:rsidRDefault="005C5647">
            <w:pPr>
              <w:jc w:val="left"/>
              <w:rPr>
                <w:b/>
                <w:color w:val="000000"/>
                <w:sz w:val="2"/>
              </w:rPr>
            </w:pPr>
            <w:r>
              <w:rPr>
                <w:b/>
                <w:color w:val="000000"/>
                <w:sz w:val="18"/>
              </w:rPr>
              <w:t>Rudy i koncentraty cyny</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2"/>
              </w:rPr>
            </w:pPr>
            <w:r>
              <w:rPr>
                <w:color w:val="000000"/>
                <w:sz w:val="14"/>
              </w:rPr>
              <w:t>WSTIM (</w:t>
            </w:r>
            <w:r>
              <w:rPr>
                <w:color w:val="000000"/>
                <w:sz w:val="14"/>
              </w:rPr>
              <w:t>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77B3E" w:rsidRDefault="005C5647">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A77B3E" w:rsidRDefault="005C5647">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A77B3E" w:rsidRDefault="005C5647">
            <w:pPr>
              <w:jc w:val="center"/>
              <w:rPr>
                <w:color w:val="000000"/>
                <w:sz w:val="2"/>
              </w:rPr>
            </w:pPr>
          </w:p>
        </w:tc>
        <w:tc>
          <w:tcPr>
            <w:tcW w:w="0" w:type="auto"/>
            <w:tcMar>
              <w:top w:w="0" w:type="dxa"/>
              <w:bottom w:w="0" w:type="dxa"/>
            </w:tcMar>
          </w:tcPr>
          <w:p w:rsidR="00A77B3E" w:rsidRDefault="005C5647">
            <w:pPr>
              <w:jc w:val="center"/>
              <w:rPr>
                <w:color w:val="000000"/>
                <w:sz w:val="14"/>
              </w:rPr>
            </w:pPr>
            <w:r>
              <w:rPr>
                <w:color w:val="000000"/>
                <w:sz w:val="14"/>
              </w:rPr>
              <w:t>APPL:  0%</w:t>
            </w: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r>
              <w:rPr>
                <w:color w:val="000000"/>
                <w:sz w:val="14"/>
              </w:rPr>
              <w:t>A</w:t>
            </w:r>
          </w:p>
        </w:tc>
      </w:tr>
      <w:tr w:rsidR="00414373">
        <w:tc>
          <w:tcPr>
            <w:tcW w:w="0" w:type="auto"/>
          </w:tcPr>
          <w:p w:rsidR="00A77B3E" w:rsidRDefault="005C5647">
            <w:pPr>
              <w:jc w:val="left"/>
              <w:rPr>
                <w:b/>
                <w:color w:val="000000"/>
                <w:sz w:val="18"/>
              </w:rPr>
            </w:pPr>
            <w:r>
              <w:rPr>
                <w:b/>
                <w:color w:val="000000"/>
                <w:sz w:val="18"/>
              </w:rPr>
              <w:t>26100000</w:t>
            </w:r>
          </w:p>
        </w:tc>
        <w:tc>
          <w:tcPr>
            <w:tcW w:w="0" w:type="auto"/>
          </w:tcPr>
          <w:p w:rsidR="00A77B3E" w:rsidRDefault="005C5647">
            <w:pPr>
              <w:jc w:val="left"/>
              <w:rPr>
                <w:b/>
                <w:color w:val="000000"/>
                <w:sz w:val="18"/>
              </w:rPr>
            </w:pPr>
            <w:r>
              <w:rPr>
                <w:b/>
                <w:color w:val="000000"/>
                <w:sz w:val="18"/>
              </w:rPr>
              <w:t>00/80</w:t>
            </w:r>
          </w:p>
        </w:tc>
        <w:tc>
          <w:tcPr>
            <w:tcW w:w="0" w:type="auto"/>
          </w:tcPr>
          <w:p w:rsidR="00A77B3E" w:rsidRDefault="005C5647">
            <w:pPr>
              <w:jc w:val="left"/>
              <w:rPr>
                <w:b/>
                <w:color w:val="000000"/>
                <w:sz w:val="2"/>
              </w:rPr>
            </w:pPr>
            <w:r>
              <w:rPr>
                <w:b/>
                <w:color w:val="000000"/>
                <w:sz w:val="18"/>
              </w:rPr>
              <w:t>Rudy i koncentraty chromu</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77B3E" w:rsidRDefault="005C5647">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w:t>
            </w:r>
            <w:r>
              <w:rPr>
                <w:color w:val="000000"/>
                <w:sz w:val="14"/>
              </w:rPr>
              <w:t>CD574)</w:t>
            </w:r>
            <w:r>
              <w:rPr>
                <w:color w:val="000000"/>
                <w:sz w:val="2"/>
              </w:rPr>
              <w:t xml:space="preserve"> </w:t>
            </w:r>
            <w:r>
              <w:rPr>
                <w:color w:val="000000"/>
                <w:sz w:val="14"/>
              </w:rPr>
              <w:t xml:space="preserve">; </w:t>
            </w:r>
          </w:p>
          <w:p w:rsidR="00A77B3E" w:rsidRDefault="005C5647">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A77B3E" w:rsidRDefault="005C5647">
            <w:pPr>
              <w:jc w:val="center"/>
              <w:rPr>
                <w:color w:val="000000"/>
                <w:sz w:val="2"/>
              </w:rPr>
            </w:pPr>
          </w:p>
        </w:tc>
        <w:tc>
          <w:tcPr>
            <w:tcW w:w="0" w:type="auto"/>
            <w:tcMar>
              <w:top w:w="0" w:type="dxa"/>
              <w:bottom w:w="0" w:type="dxa"/>
            </w:tcMar>
          </w:tcPr>
          <w:p w:rsidR="00A77B3E" w:rsidRDefault="005C5647">
            <w:pPr>
              <w:jc w:val="center"/>
              <w:rPr>
                <w:color w:val="000000"/>
                <w:sz w:val="14"/>
              </w:rPr>
            </w:pPr>
            <w:r>
              <w:rPr>
                <w:color w:val="000000"/>
                <w:sz w:val="14"/>
              </w:rPr>
              <w:t>APPL:  0%</w:t>
            </w: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r>
              <w:rPr>
                <w:color w:val="000000"/>
                <w:sz w:val="14"/>
              </w:rPr>
              <w:t>A</w:t>
            </w:r>
          </w:p>
        </w:tc>
      </w:tr>
      <w:tr w:rsidR="00414373">
        <w:tc>
          <w:tcPr>
            <w:tcW w:w="0" w:type="auto"/>
          </w:tcPr>
          <w:p w:rsidR="00A77B3E" w:rsidRDefault="005C5647">
            <w:pPr>
              <w:jc w:val="left"/>
              <w:rPr>
                <w:b/>
                <w:color w:val="000000"/>
                <w:sz w:val="18"/>
              </w:rPr>
            </w:pPr>
            <w:r>
              <w:rPr>
                <w:b/>
                <w:color w:val="000000"/>
                <w:sz w:val="18"/>
              </w:rPr>
              <w:t>26110000</w:t>
            </w:r>
          </w:p>
        </w:tc>
        <w:tc>
          <w:tcPr>
            <w:tcW w:w="0" w:type="auto"/>
          </w:tcPr>
          <w:p w:rsidR="00A77B3E" w:rsidRDefault="005C5647">
            <w:pPr>
              <w:jc w:val="left"/>
              <w:rPr>
                <w:b/>
                <w:color w:val="000000"/>
                <w:sz w:val="18"/>
              </w:rPr>
            </w:pPr>
            <w:r>
              <w:rPr>
                <w:b/>
                <w:color w:val="000000"/>
                <w:sz w:val="18"/>
              </w:rPr>
              <w:t>00/80</w:t>
            </w:r>
          </w:p>
        </w:tc>
        <w:tc>
          <w:tcPr>
            <w:tcW w:w="0" w:type="auto"/>
          </w:tcPr>
          <w:p w:rsidR="00A77B3E" w:rsidRDefault="005C5647">
            <w:pPr>
              <w:jc w:val="left"/>
              <w:rPr>
                <w:b/>
                <w:color w:val="000000"/>
                <w:sz w:val="2"/>
              </w:rPr>
            </w:pPr>
            <w:r>
              <w:rPr>
                <w:b/>
                <w:color w:val="000000"/>
                <w:sz w:val="18"/>
              </w:rPr>
              <w:t>Rudy i koncentraty wolframu</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77B3E" w:rsidRDefault="005C5647">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A77B3E" w:rsidRDefault="005C5647">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A77B3E" w:rsidRDefault="005C5647">
            <w:pPr>
              <w:jc w:val="center"/>
              <w:rPr>
                <w:color w:val="000000"/>
                <w:sz w:val="2"/>
              </w:rPr>
            </w:pPr>
          </w:p>
        </w:tc>
        <w:tc>
          <w:tcPr>
            <w:tcW w:w="0" w:type="auto"/>
            <w:tcMar>
              <w:top w:w="0" w:type="dxa"/>
              <w:bottom w:w="0" w:type="dxa"/>
            </w:tcMar>
          </w:tcPr>
          <w:p w:rsidR="00A77B3E" w:rsidRDefault="005C5647">
            <w:pPr>
              <w:jc w:val="center"/>
              <w:rPr>
                <w:color w:val="000000"/>
                <w:sz w:val="14"/>
              </w:rPr>
            </w:pPr>
            <w:r>
              <w:rPr>
                <w:color w:val="000000"/>
                <w:sz w:val="14"/>
              </w:rPr>
              <w:t>APPL:  0%</w:t>
            </w: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r>
              <w:rPr>
                <w:color w:val="000000"/>
                <w:sz w:val="14"/>
              </w:rPr>
              <w:t>A</w:t>
            </w:r>
          </w:p>
        </w:tc>
      </w:tr>
      <w:tr w:rsidR="00414373">
        <w:tc>
          <w:tcPr>
            <w:tcW w:w="0" w:type="auto"/>
          </w:tcPr>
          <w:p w:rsidR="00A77B3E" w:rsidRDefault="005C5647">
            <w:pPr>
              <w:jc w:val="left"/>
              <w:rPr>
                <w:b/>
                <w:color w:val="000000"/>
                <w:sz w:val="18"/>
              </w:rPr>
            </w:pPr>
            <w:r>
              <w:rPr>
                <w:b/>
                <w:color w:val="000000"/>
                <w:sz w:val="18"/>
              </w:rPr>
              <w:t>26120000</w:t>
            </w:r>
          </w:p>
        </w:tc>
        <w:tc>
          <w:tcPr>
            <w:tcW w:w="0" w:type="auto"/>
          </w:tcPr>
          <w:p w:rsidR="00A77B3E" w:rsidRDefault="005C5647">
            <w:pPr>
              <w:jc w:val="left"/>
              <w:rPr>
                <w:b/>
                <w:color w:val="000000"/>
                <w:sz w:val="18"/>
              </w:rPr>
            </w:pPr>
            <w:r>
              <w:rPr>
                <w:b/>
                <w:color w:val="000000"/>
                <w:sz w:val="18"/>
              </w:rPr>
              <w:t>00/80</w:t>
            </w:r>
          </w:p>
        </w:tc>
        <w:tc>
          <w:tcPr>
            <w:tcW w:w="0" w:type="auto"/>
          </w:tcPr>
          <w:p w:rsidR="00A77B3E" w:rsidRDefault="005C5647">
            <w:pPr>
              <w:jc w:val="left"/>
              <w:rPr>
                <w:b/>
                <w:color w:val="000000"/>
                <w:sz w:val="2"/>
              </w:rPr>
            </w:pPr>
            <w:r>
              <w:rPr>
                <w:b/>
                <w:color w:val="000000"/>
                <w:sz w:val="18"/>
              </w:rPr>
              <w:t xml:space="preserve">Rudy </w:t>
            </w:r>
            <w:r>
              <w:rPr>
                <w:b/>
                <w:color w:val="000000"/>
                <w:sz w:val="18"/>
              </w:rPr>
              <w:t>i koncentraty uranu lub toru</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p>
        </w:tc>
      </w:tr>
      <w:tr w:rsidR="00414373">
        <w:tc>
          <w:tcPr>
            <w:tcW w:w="0" w:type="auto"/>
          </w:tcPr>
          <w:p w:rsidR="00A77B3E" w:rsidRDefault="005C5647">
            <w:pPr>
              <w:jc w:val="left"/>
              <w:rPr>
                <w:b/>
                <w:color w:val="000000"/>
                <w:sz w:val="18"/>
              </w:rPr>
            </w:pPr>
            <w:r>
              <w:rPr>
                <w:b/>
                <w:color w:val="000000"/>
                <w:sz w:val="18"/>
              </w:rPr>
              <w:t>26121000</w:t>
            </w:r>
          </w:p>
        </w:tc>
        <w:tc>
          <w:tcPr>
            <w:tcW w:w="0" w:type="auto"/>
          </w:tcPr>
          <w:p w:rsidR="00A77B3E" w:rsidRDefault="005C5647">
            <w:pPr>
              <w:jc w:val="left"/>
              <w:rPr>
                <w:b/>
                <w:color w:val="000000"/>
                <w:sz w:val="18"/>
              </w:rPr>
            </w:pPr>
            <w:r>
              <w:rPr>
                <w:b/>
                <w:color w:val="000000"/>
                <w:sz w:val="18"/>
              </w:rPr>
              <w:t>00/80</w:t>
            </w:r>
          </w:p>
        </w:tc>
        <w:tc>
          <w:tcPr>
            <w:tcW w:w="0" w:type="auto"/>
          </w:tcPr>
          <w:p w:rsidR="00A77B3E" w:rsidRDefault="005C5647">
            <w:pPr>
              <w:jc w:val="left"/>
              <w:rPr>
                <w:b/>
                <w:color w:val="000000"/>
                <w:sz w:val="18"/>
              </w:rPr>
            </w:pPr>
            <w:r>
              <w:rPr>
                <w:b/>
                <w:color w:val="000000"/>
                <w:sz w:val="18"/>
              </w:rPr>
              <w:t>- Rudy i koncentraty uranu</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p>
        </w:tc>
      </w:tr>
      <w:tr w:rsidR="00414373">
        <w:tc>
          <w:tcPr>
            <w:tcW w:w="0" w:type="auto"/>
          </w:tcPr>
          <w:p w:rsidR="00A77B3E" w:rsidRDefault="005C5647">
            <w:pPr>
              <w:jc w:val="left"/>
              <w:rPr>
                <w:color w:val="000000"/>
                <w:sz w:val="18"/>
              </w:rPr>
            </w:pPr>
            <w:r>
              <w:rPr>
                <w:color w:val="000000"/>
                <w:sz w:val="18"/>
              </w:rPr>
              <w:t>26121010</w:t>
            </w:r>
          </w:p>
        </w:tc>
        <w:tc>
          <w:tcPr>
            <w:tcW w:w="0" w:type="auto"/>
          </w:tcPr>
          <w:p w:rsidR="00A77B3E" w:rsidRDefault="005C5647">
            <w:pPr>
              <w:jc w:val="left"/>
              <w:rPr>
                <w:color w:val="000000"/>
                <w:sz w:val="18"/>
              </w:rPr>
            </w:pPr>
            <w:r>
              <w:rPr>
                <w:color w:val="000000"/>
                <w:sz w:val="18"/>
              </w:rPr>
              <w:t>00/80</w:t>
            </w:r>
          </w:p>
        </w:tc>
        <w:tc>
          <w:tcPr>
            <w:tcW w:w="0" w:type="auto"/>
          </w:tcPr>
          <w:p w:rsidR="00A77B3E" w:rsidRDefault="005C5647">
            <w:pPr>
              <w:jc w:val="left"/>
              <w:rPr>
                <w:color w:val="000000"/>
                <w:sz w:val="2"/>
              </w:rPr>
            </w:pPr>
            <w:r>
              <w:rPr>
                <w:color w:val="000000"/>
                <w:sz w:val="18"/>
              </w:rPr>
              <w:t>-- Rudy uranu i uraninit, i ich koncentraty, o zawartości uranu większej niż 5 % masy(EURATOM)</w:t>
            </w:r>
            <w:r>
              <w:rPr>
                <w:color w:val="000000"/>
                <w:sz w:val="2"/>
              </w:rPr>
              <w:t xml:space="preserve"> </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r>
              <w:rPr>
                <w:color w:val="000000"/>
                <w:sz w:val="14"/>
              </w:rPr>
              <w:t>MILIM-</w:t>
            </w:r>
            <w:r>
              <w:rPr>
                <w:b/>
                <w:color w:val="000000"/>
                <w:sz w:val="14"/>
              </w:rPr>
              <w:t>KP</w:t>
            </w:r>
            <w:r>
              <w:rPr>
                <w:color w:val="000000"/>
                <w:sz w:val="14"/>
              </w:rPr>
              <w:t xml:space="preserve"> (TM288)</w:t>
            </w:r>
            <w:r>
              <w:rPr>
                <w:color w:val="000000"/>
                <w:sz w:val="2"/>
              </w:rPr>
              <w:t xml:space="preserve"> </w:t>
            </w:r>
            <w:r>
              <w:rPr>
                <w:color w:val="000000"/>
                <w:sz w:val="14"/>
              </w:rPr>
              <w:t>(CD995)</w:t>
            </w:r>
            <w:r>
              <w:rPr>
                <w:color w:val="000000"/>
                <w:sz w:val="2"/>
              </w:rPr>
              <w:t xml:space="preserve"> </w:t>
            </w:r>
            <w:r>
              <w:rPr>
                <w:color w:val="000000"/>
                <w:sz w:val="14"/>
              </w:rPr>
              <w:t xml:space="preserve">; </w:t>
            </w:r>
          </w:p>
          <w:p w:rsidR="00A77B3E" w:rsidRDefault="005C5647">
            <w:pPr>
              <w:jc w:val="center"/>
              <w:rPr>
                <w:color w:val="000000"/>
                <w:sz w:val="14"/>
              </w:rPr>
            </w:pPr>
            <w:r>
              <w:rPr>
                <w:color w:val="000000"/>
                <w:sz w:val="14"/>
              </w:rPr>
              <w:t>IMPCTRL (</w:t>
            </w:r>
            <w:proofErr w:type="spellStart"/>
            <w:r>
              <w:rPr>
                <w:color w:val="000000"/>
                <w:sz w:val="14"/>
              </w:rPr>
              <w:t>excl</w:t>
            </w:r>
            <w:proofErr w:type="spellEnd"/>
            <w:r>
              <w:rPr>
                <w:color w:val="000000"/>
                <w:sz w:val="14"/>
              </w:rPr>
              <w:t xml:space="preserve"> </w:t>
            </w:r>
            <w:r>
              <w:rPr>
                <w:b/>
                <w:color w:val="000000"/>
                <w:sz w:val="14"/>
              </w:rPr>
              <w:t>IR</w:t>
            </w:r>
            <w:r>
              <w:rPr>
                <w:color w:val="000000"/>
                <w:sz w:val="14"/>
              </w:rPr>
              <w:t>) (DU017)</w:t>
            </w:r>
            <w:r>
              <w:rPr>
                <w:color w:val="000000"/>
                <w:sz w:val="2"/>
              </w:rPr>
              <w:t xml:space="preserve"> </w:t>
            </w:r>
            <w:r>
              <w:rPr>
                <w:color w:val="000000"/>
                <w:sz w:val="14"/>
              </w:rPr>
              <w:t>(CD989)</w:t>
            </w:r>
            <w:r>
              <w:rPr>
                <w:color w:val="000000"/>
                <w:sz w:val="2"/>
              </w:rPr>
              <w:t xml:space="preserve"> </w:t>
            </w:r>
            <w:r>
              <w:rPr>
                <w:color w:val="000000"/>
                <w:sz w:val="14"/>
              </w:rPr>
              <w:t xml:space="preserve">; </w:t>
            </w:r>
          </w:p>
          <w:p w:rsidR="00A77B3E" w:rsidRDefault="005C5647">
            <w:pPr>
              <w:jc w:val="center"/>
              <w:rPr>
                <w:color w:val="000000"/>
                <w:sz w:val="14"/>
              </w:rPr>
            </w:pPr>
            <w:r>
              <w:rPr>
                <w:color w:val="000000"/>
                <w:sz w:val="14"/>
              </w:rPr>
              <w:t>IMPCTRL-</w:t>
            </w:r>
            <w:r>
              <w:rPr>
                <w:b/>
                <w:color w:val="000000"/>
                <w:sz w:val="14"/>
              </w:rPr>
              <w:t>IR</w:t>
            </w:r>
            <w:r>
              <w:rPr>
                <w:color w:val="000000"/>
                <w:sz w:val="14"/>
              </w:rPr>
              <w:t xml:space="preserve"> (DU017)</w:t>
            </w:r>
            <w:r>
              <w:rPr>
                <w:color w:val="000000"/>
                <w:sz w:val="2"/>
              </w:rPr>
              <w:t xml:space="preserve"> </w:t>
            </w:r>
            <w:r>
              <w:rPr>
                <w:color w:val="000000"/>
                <w:sz w:val="14"/>
              </w:rPr>
              <w:t>(CD989)</w:t>
            </w:r>
            <w:r>
              <w:rPr>
                <w:color w:val="000000"/>
                <w:sz w:val="2"/>
              </w:rPr>
              <w:t xml:space="preserve"> </w:t>
            </w:r>
            <w:r>
              <w:rPr>
                <w:color w:val="000000"/>
                <w:sz w:val="14"/>
              </w:rPr>
              <w:t xml:space="preserve">; </w:t>
            </w:r>
          </w:p>
          <w:p w:rsidR="00A77B3E" w:rsidRDefault="005C5647">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77B3E" w:rsidRDefault="005C5647">
            <w:pPr>
              <w:jc w:val="center"/>
              <w:rPr>
                <w:color w:val="000000"/>
                <w:sz w:val="14"/>
              </w:rPr>
            </w:pPr>
            <w:r>
              <w:rPr>
                <w:color w:val="000000"/>
                <w:sz w:val="14"/>
              </w:rPr>
              <w:t>DURX-</w:t>
            </w:r>
            <w:r>
              <w:rPr>
                <w:b/>
                <w:color w:val="000000"/>
                <w:sz w:val="14"/>
              </w:rPr>
              <w:t>ALLTC</w:t>
            </w:r>
            <w:r>
              <w:rPr>
                <w:color w:val="000000"/>
                <w:sz w:val="14"/>
              </w:rPr>
              <w:t xml:space="preserve"> (DU017)</w:t>
            </w:r>
            <w:r>
              <w:rPr>
                <w:color w:val="000000"/>
                <w:sz w:val="2"/>
              </w:rPr>
              <w:t xml:space="preserve"> </w:t>
            </w:r>
            <w:r>
              <w:rPr>
                <w:color w:val="000000"/>
                <w:sz w:val="14"/>
              </w:rPr>
              <w:t>(CD464)</w:t>
            </w:r>
            <w:r>
              <w:rPr>
                <w:color w:val="000000"/>
                <w:sz w:val="2"/>
              </w:rPr>
              <w:t xml:space="preserve"> </w:t>
            </w:r>
            <w:r>
              <w:rPr>
                <w:color w:val="000000"/>
                <w:sz w:val="14"/>
              </w:rPr>
              <w:t xml:space="preserve">; </w:t>
            </w:r>
          </w:p>
          <w:p w:rsidR="00A77B3E" w:rsidRDefault="005C5647">
            <w:pPr>
              <w:jc w:val="center"/>
              <w:rPr>
                <w:color w:val="000000"/>
                <w:sz w:val="14"/>
              </w:rPr>
            </w:pPr>
            <w:r>
              <w:rPr>
                <w:color w:val="000000"/>
                <w:sz w:val="14"/>
              </w:rPr>
              <w:t>MILEX-</w:t>
            </w:r>
            <w:r>
              <w:rPr>
                <w:b/>
                <w:color w:val="000000"/>
                <w:sz w:val="14"/>
              </w:rPr>
              <w:t>KP</w:t>
            </w:r>
            <w:r>
              <w:rPr>
                <w:color w:val="000000"/>
                <w:sz w:val="14"/>
              </w:rPr>
              <w:t xml:space="preserve"> (DU017)</w:t>
            </w:r>
            <w:r>
              <w:rPr>
                <w:color w:val="000000"/>
                <w:sz w:val="2"/>
              </w:rPr>
              <w:t xml:space="preserve"> </w:t>
            </w:r>
            <w:r>
              <w:rPr>
                <w:color w:val="000000"/>
                <w:sz w:val="14"/>
              </w:rPr>
              <w:t>(CD994)</w:t>
            </w:r>
            <w:r>
              <w:rPr>
                <w:color w:val="000000"/>
                <w:sz w:val="2"/>
              </w:rPr>
              <w:t xml:space="preserve"> </w:t>
            </w:r>
            <w:r>
              <w:rPr>
                <w:color w:val="000000"/>
                <w:sz w:val="14"/>
              </w:rPr>
              <w:t xml:space="preserve">; </w:t>
            </w:r>
          </w:p>
          <w:p w:rsidR="00A77B3E" w:rsidRDefault="005C5647">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A77B3E" w:rsidRDefault="005C5647">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A77B3E" w:rsidRDefault="005C5647">
            <w:pPr>
              <w:jc w:val="center"/>
              <w:rPr>
                <w:color w:val="000000"/>
                <w:sz w:val="2"/>
              </w:rPr>
            </w:pPr>
          </w:p>
        </w:tc>
        <w:tc>
          <w:tcPr>
            <w:tcW w:w="0" w:type="auto"/>
            <w:tcMar>
              <w:top w:w="0" w:type="dxa"/>
              <w:bottom w:w="0" w:type="dxa"/>
            </w:tcMar>
          </w:tcPr>
          <w:p w:rsidR="00A77B3E" w:rsidRDefault="005C5647">
            <w:pPr>
              <w:jc w:val="center"/>
              <w:rPr>
                <w:color w:val="000000"/>
                <w:sz w:val="14"/>
              </w:rPr>
            </w:pPr>
            <w:r>
              <w:rPr>
                <w:color w:val="000000"/>
                <w:sz w:val="14"/>
              </w:rPr>
              <w:t>APPL:  0%</w:t>
            </w: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r>
              <w:rPr>
                <w:color w:val="000000"/>
                <w:sz w:val="14"/>
              </w:rPr>
              <w:t>A</w:t>
            </w:r>
          </w:p>
        </w:tc>
      </w:tr>
      <w:tr w:rsidR="00414373">
        <w:tc>
          <w:tcPr>
            <w:tcW w:w="0" w:type="auto"/>
          </w:tcPr>
          <w:p w:rsidR="00A77B3E" w:rsidRDefault="005C5647">
            <w:pPr>
              <w:jc w:val="left"/>
              <w:rPr>
                <w:color w:val="000000"/>
                <w:sz w:val="18"/>
              </w:rPr>
            </w:pPr>
            <w:r>
              <w:rPr>
                <w:color w:val="000000"/>
                <w:sz w:val="18"/>
              </w:rPr>
              <w:t>26121090</w:t>
            </w:r>
          </w:p>
        </w:tc>
        <w:tc>
          <w:tcPr>
            <w:tcW w:w="0" w:type="auto"/>
          </w:tcPr>
          <w:p w:rsidR="00A77B3E" w:rsidRDefault="005C5647">
            <w:pPr>
              <w:jc w:val="left"/>
              <w:rPr>
                <w:color w:val="000000"/>
                <w:sz w:val="18"/>
              </w:rPr>
            </w:pPr>
            <w:r>
              <w:rPr>
                <w:color w:val="000000"/>
                <w:sz w:val="18"/>
              </w:rPr>
              <w:t>00/80</w:t>
            </w:r>
          </w:p>
        </w:tc>
        <w:tc>
          <w:tcPr>
            <w:tcW w:w="0" w:type="auto"/>
          </w:tcPr>
          <w:p w:rsidR="00A77B3E" w:rsidRDefault="005C5647">
            <w:pPr>
              <w:jc w:val="left"/>
              <w:rPr>
                <w:color w:val="000000"/>
                <w:sz w:val="18"/>
              </w:rPr>
            </w:pPr>
            <w:r>
              <w:rPr>
                <w:color w:val="000000"/>
                <w:sz w:val="18"/>
              </w:rPr>
              <w:t>-- Pozostałe</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r>
              <w:rPr>
                <w:color w:val="000000"/>
                <w:sz w:val="14"/>
              </w:rPr>
              <w:t>MILIM-</w:t>
            </w:r>
            <w:r>
              <w:rPr>
                <w:b/>
                <w:color w:val="000000"/>
                <w:sz w:val="14"/>
              </w:rPr>
              <w:t>KP</w:t>
            </w:r>
            <w:r>
              <w:rPr>
                <w:color w:val="000000"/>
                <w:sz w:val="14"/>
              </w:rPr>
              <w:t xml:space="preserve"> (TM288)</w:t>
            </w:r>
            <w:r>
              <w:rPr>
                <w:color w:val="000000"/>
                <w:sz w:val="2"/>
              </w:rPr>
              <w:t xml:space="preserve"> </w:t>
            </w:r>
            <w:r>
              <w:rPr>
                <w:color w:val="000000"/>
                <w:sz w:val="14"/>
              </w:rPr>
              <w:t>(CD995)</w:t>
            </w:r>
            <w:r>
              <w:rPr>
                <w:color w:val="000000"/>
                <w:sz w:val="2"/>
              </w:rPr>
              <w:t xml:space="preserve"> </w:t>
            </w:r>
            <w:r>
              <w:rPr>
                <w:color w:val="000000"/>
                <w:sz w:val="14"/>
              </w:rPr>
              <w:t xml:space="preserve">; </w:t>
            </w:r>
          </w:p>
          <w:p w:rsidR="00A77B3E" w:rsidRDefault="005C5647">
            <w:pPr>
              <w:jc w:val="center"/>
              <w:rPr>
                <w:color w:val="000000"/>
                <w:sz w:val="14"/>
              </w:rPr>
            </w:pPr>
            <w:r>
              <w:rPr>
                <w:color w:val="000000"/>
                <w:sz w:val="14"/>
              </w:rPr>
              <w:t>IMPCTRL (</w:t>
            </w:r>
            <w:proofErr w:type="spellStart"/>
            <w:r>
              <w:rPr>
                <w:color w:val="000000"/>
                <w:sz w:val="14"/>
              </w:rPr>
              <w:t>excl</w:t>
            </w:r>
            <w:proofErr w:type="spellEnd"/>
            <w:r>
              <w:rPr>
                <w:color w:val="000000"/>
                <w:sz w:val="14"/>
              </w:rPr>
              <w:t xml:space="preserve"> </w:t>
            </w:r>
            <w:r>
              <w:rPr>
                <w:b/>
                <w:color w:val="000000"/>
                <w:sz w:val="14"/>
              </w:rPr>
              <w:t>IR</w:t>
            </w:r>
            <w:r>
              <w:rPr>
                <w:color w:val="000000"/>
                <w:sz w:val="14"/>
              </w:rPr>
              <w:t>) (DU017)</w:t>
            </w:r>
            <w:r>
              <w:rPr>
                <w:color w:val="000000"/>
                <w:sz w:val="2"/>
              </w:rPr>
              <w:t xml:space="preserve"> </w:t>
            </w:r>
            <w:r>
              <w:rPr>
                <w:color w:val="000000"/>
                <w:sz w:val="14"/>
              </w:rPr>
              <w:t>(CD989)</w:t>
            </w:r>
            <w:r>
              <w:rPr>
                <w:color w:val="000000"/>
                <w:sz w:val="2"/>
              </w:rPr>
              <w:t xml:space="preserve"> </w:t>
            </w:r>
            <w:r>
              <w:rPr>
                <w:color w:val="000000"/>
                <w:sz w:val="14"/>
              </w:rPr>
              <w:t xml:space="preserve">; </w:t>
            </w:r>
          </w:p>
          <w:p w:rsidR="00A77B3E" w:rsidRDefault="005C5647">
            <w:pPr>
              <w:jc w:val="center"/>
              <w:rPr>
                <w:color w:val="000000"/>
                <w:sz w:val="14"/>
              </w:rPr>
            </w:pPr>
            <w:r>
              <w:rPr>
                <w:color w:val="000000"/>
                <w:sz w:val="14"/>
              </w:rPr>
              <w:t>IMPCTRL-</w:t>
            </w:r>
            <w:r>
              <w:rPr>
                <w:b/>
                <w:color w:val="000000"/>
                <w:sz w:val="14"/>
              </w:rPr>
              <w:t>IR</w:t>
            </w:r>
            <w:r>
              <w:rPr>
                <w:color w:val="000000"/>
                <w:sz w:val="14"/>
              </w:rPr>
              <w:t xml:space="preserve"> (DU017)</w:t>
            </w:r>
            <w:r>
              <w:rPr>
                <w:color w:val="000000"/>
                <w:sz w:val="2"/>
              </w:rPr>
              <w:t xml:space="preserve"> </w:t>
            </w:r>
            <w:r>
              <w:rPr>
                <w:color w:val="000000"/>
                <w:sz w:val="14"/>
              </w:rPr>
              <w:t>(CD989)</w:t>
            </w:r>
            <w:r>
              <w:rPr>
                <w:color w:val="000000"/>
                <w:sz w:val="2"/>
              </w:rPr>
              <w:t xml:space="preserve"> </w:t>
            </w:r>
            <w:r>
              <w:rPr>
                <w:color w:val="000000"/>
                <w:sz w:val="14"/>
              </w:rPr>
              <w:t xml:space="preserve">; </w:t>
            </w:r>
          </w:p>
          <w:p w:rsidR="00A77B3E" w:rsidRDefault="005C5647">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77B3E" w:rsidRDefault="005C5647">
            <w:pPr>
              <w:jc w:val="center"/>
              <w:rPr>
                <w:color w:val="000000"/>
                <w:sz w:val="14"/>
              </w:rPr>
            </w:pPr>
            <w:r>
              <w:rPr>
                <w:color w:val="000000"/>
                <w:sz w:val="14"/>
              </w:rPr>
              <w:t>DURX-</w:t>
            </w:r>
            <w:r>
              <w:rPr>
                <w:b/>
                <w:color w:val="000000"/>
                <w:sz w:val="14"/>
              </w:rPr>
              <w:t>ALLTC</w:t>
            </w:r>
            <w:r>
              <w:rPr>
                <w:color w:val="000000"/>
                <w:sz w:val="14"/>
              </w:rPr>
              <w:t xml:space="preserve"> (DU017)</w:t>
            </w:r>
            <w:r>
              <w:rPr>
                <w:color w:val="000000"/>
                <w:sz w:val="2"/>
              </w:rPr>
              <w:t xml:space="preserve"> </w:t>
            </w:r>
            <w:r>
              <w:rPr>
                <w:color w:val="000000"/>
                <w:sz w:val="14"/>
              </w:rPr>
              <w:t>(CD464)</w:t>
            </w:r>
            <w:r>
              <w:rPr>
                <w:color w:val="000000"/>
                <w:sz w:val="2"/>
              </w:rPr>
              <w:t xml:space="preserve"> </w:t>
            </w:r>
            <w:r>
              <w:rPr>
                <w:color w:val="000000"/>
                <w:sz w:val="14"/>
              </w:rPr>
              <w:t xml:space="preserve">; </w:t>
            </w:r>
          </w:p>
          <w:p w:rsidR="00A77B3E" w:rsidRDefault="005C5647">
            <w:pPr>
              <w:jc w:val="center"/>
              <w:rPr>
                <w:color w:val="000000"/>
                <w:sz w:val="14"/>
              </w:rPr>
            </w:pPr>
            <w:r>
              <w:rPr>
                <w:color w:val="000000"/>
                <w:sz w:val="14"/>
              </w:rPr>
              <w:t>MILEX-</w:t>
            </w:r>
            <w:r>
              <w:rPr>
                <w:b/>
                <w:color w:val="000000"/>
                <w:sz w:val="14"/>
              </w:rPr>
              <w:t>KP</w:t>
            </w:r>
            <w:r>
              <w:rPr>
                <w:color w:val="000000"/>
                <w:sz w:val="14"/>
              </w:rPr>
              <w:t xml:space="preserve"> (DU017)</w:t>
            </w:r>
            <w:r>
              <w:rPr>
                <w:color w:val="000000"/>
                <w:sz w:val="2"/>
              </w:rPr>
              <w:t xml:space="preserve"> </w:t>
            </w:r>
            <w:r>
              <w:rPr>
                <w:color w:val="000000"/>
                <w:sz w:val="14"/>
              </w:rPr>
              <w:t>(CD994)</w:t>
            </w:r>
            <w:r>
              <w:rPr>
                <w:color w:val="000000"/>
                <w:sz w:val="2"/>
              </w:rPr>
              <w:t xml:space="preserve"> </w:t>
            </w:r>
            <w:r>
              <w:rPr>
                <w:color w:val="000000"/>
                <w:sz w:val="14"/>
              </w:rPr>
              <w:t xml:space="preserve">; </w:t>
            </w:r>
          </w:p>
          <w:p w:rsidR="00A77B3E" w:rsidRDefault="005C5647">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A77B3E" w:rsidRDefault="005C5647">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A77B3E" w:rsidRDefault="005C5647">
            <w:pPr>
              <w:jc w:val="center"/>
              <w:rPr>
                <w:color w:val="000000"/>
                <w:sz w:val="2"/>
              </w:rPr>
            </w:pPr>
          </w:p>
        </w:tc>
        <w:tc>
          <w:tcPr>
            <w:tcW w:w="0" w:type="auto"/>
            <w:tcMar>
              <w:top w:w="0" w:type="dxa"/>
              <w:bottom w:w="0" w:type="dxa"/>
            </w:tcMar>
          </w:tcPr>
          <w:p w:rsidR="00A77B3E" w:rsidRDefault="005C5647">
            <w:pPr>
              <w:jc w:val="center"/>
              <w:rPr>
                <w:color w:val="000000"/>
                <w:sz w:val="14"/>
              </w:rPr>
            </w:pPr>
            <w:r>
              <w:rPr>
                <w:color w:val="000000"/>
                <w:sz w:val="14"/>
              </w:rPr>
              <w:t>APPL:  0%</w:t>
            </w: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r>
              <w:rPr>
                <w:color w:val="000000"/>
                <w:sz w:val="14"/>
              </w:rPr>
              <w:t>A</w:t>
            </w:r>
          </w:p>
        </w:tc>
      </w:tr>
      <w:tr w:rsidR="00414373">
        <w:tc>
          <w:tcPr>
            <w:tcW w:w="0" w:type="auto"/>
          </w:tcPr>
          <w:p w:rsidR="00A77B3E" w:rsidRDefault="005C5647">
            <w:pPr>
              <w:jc w:val="left"/>
              <w:rPr>
                <w:b/>
                <w:color w:val="000000"/>
                <w:sz w:val="18"/>
              </w:rPr>
            </w:pPr>
            <w:r>
              <w:rPr>
                <w:b/>
                <w:color w:val="000000"/>
                <w:sz w:val="18"/>
              </w:rPr>
              <w:t>26122000</w:t>
            </w:r>
          </w:p>
        </w:tc>
        <w:tc>
          <w:tcPr>
            <w:tcW w:w="0" w:type="auto"/>
          </w:tcPr>
          <w:p w:rsidR="00A77B3E" w:rsidRDefault="005C5647">
            <w:pPr>
              <w:jc w:val="left"/>
              <w:rPr>
                <w:b/>
                <w:color w:val="000000"/>
                <w:sz w:val="18"/>
              </w:rPr>
            </w:pPr>
            <w:r>
              <w:rPr>
                <w:b/>
                <w:color w:val="000000"/>
                <w:sz w:val="18"/>
              </w:rPr>
              <w:t>00/80</w:t>
            </w:r>
          </w:p>
        </w:tc>
        <w:tc>
          <w:tcPr>
            <w:tcW w:w="0" w:type="auto"/>
          </w:tcPr>
          <w:p w:rsidR="00A77B3E" w:rsidRDefault="005C5647">
            <w:pPr>
              <w:jc w:val="left"/>
              <w:rPr>
                <w:b/>
                <w:color w:val="000000"/>
                <w:sz w:val="18"/>
              </w:rPr>
            </w:pPr>
            <w:r>
              <w:rPr>
                <w:b/>
                <w:color w:val="000000"/>
                <w:sz w:val="18"/>
              </w:rPr>
              <w:t>- Rudy i koncentraty toru</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p>
        </w:tc>
      </w:tr>
      <w:tr w:rsidR="00414373">
        <w:tc>
          <w:tcPr>
            <w:tcW w:w="0" w:type="auto"/>
          </w:tcPr>
          <w:p w:rsidR="00A77B3E" w:rsidRDefault="005C5647">
            <w:pPr>
              <w:jc w:val="left"/>
              <w:rPr>
                <w:color w:val="000000"/>
                <w:sz w:val="18"/>
              </w:rPr>
            </w:pPr>
            <w:r>
              <w:rPr>
                <w:color w:val="000000"/>
                <w:sz w:val="18"/>
              </w:rPr>
              <w:lastRenderedPageBreak/>
              <w:t>26122010</w:t>
            </w:r>
          </w:p>
        </w:tc>
        <w:tc>
          <w:tcPr>
            <w:tcW w:w="0" w:type="auto"/>
          </w:tcPr>
          <w:p w:rsidR="00A77B3E" w:rsidRDefault="005C5647">
            <w:pPr>
              <w:jc w:val="left"/>
              <w:rPr>
                <w:color w:val="000000"/>
                <w:sz w:val="18"/>
              </w:rPr>
            </w:pPr>
            <w:r>
              <w:rPr>
                <w:color w:val="000000"/>
                <w:sz w:val="18"/>
              </w:rPr>
              <w:t>00/80</w:t>
            </w:r>
          </w:p>
        </w:tc>
        <w:tc>
          <w:tcPr>
            <w:tcW w:w="0" w:type="auto"/>
          </w:tcPr>
          <w:p w:rsidR="00A77B3E" w:rsidRDefault="005C5647">
            <w:pPr>
              <w:jc w:val="left"/>
              <w:rPr>
                <w:color w:val="000000"/>
                <w:sz w:val="2"/>
              </w:rPr>
            </w:pPr>
            <w:r>
              <w:rPr>
                <w:color w:val="000000"/>
                <w:sz w:val="18"/>
              </w:rPr>
              <w:t xml:space="preserve">-- Monacyt; </w:t>
            </w:r>
            <w:proofErr w:type="spellStart"/>
            <w:r>
              <w:rPr>
                <w:color w:val="000000"/>
                <w:sz w:val="18"/>
              </w:rPr>
              <w:t>urano</w:t>
            </w:r>
            <w:proofErr w:type="spellEnd"/>
            <w:r>
              <w:rPr>
                <w:color w:val="000000"/>
                <w:sz w:val="18"/>
              </w:rPr>
              <w:t>-torianit i pozostałe rudy i koncentraty toru, o zawartości toru większej niż 20 % masy(EURATOM)</w:t>
            </w:r>
            <w:r>
              <w:rPr>
                <w:color w:val="000000"/>
                <w:sz w:val="2"/>
              </w:rPr>
              <w:t xml:space="preserve"> </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r>
              <w:rPr>
                <w:color w:val="000000"/>
                <w:sz w:val="14"/>
              </w:rPr>
              <w:t>MILIM-</w:t>
            </w:r>
            <w:r>
              <w:rPr>
                <w:b/>
                <w:color w:val="000000"/>
                <w:sz w:val="14"/>
              </w:rPr>
              <w:t>KP</w:t>
            </w:r>
            <w:r>
              <w:rPr>
                <w:color w:val="000000"/>
                <w:sz w:val="14"/>
              </w:rPr>
              <w:t xml:space="preserve"> (TM288)</w:t>
            </w:r>
            <w:r>
              <w:rPr>
                <w:color w:val="000000"/>
                <w:sz w:val="2"/>
              </w:rPr>
              <w:t xml:space="preserve"> </w:t>
            </w:r>
            <w:r>
              <w:rPr>
                <w:color w:val="000000"/>
                <w:sz w:val="14"/>
              </w:rPr>
              <w:t>(</w:t>
            </w:r>
            <w:r>
              <w:rPr>
                <w:color w:val="000000"/>
                <w:sz w:val="14"/>
              </w:rPr>
              <w:t>CD995)</w:t>
            </w:r>
            <w:r>
              <w:rPr>
                <w:color w:val="000000"/>
                <w:sz w:val="2"/>
              </w:rPr>
              <w:t xml:space="preserve"> </w:t>
            </w:r>
            <w:r>
              <w:rPr>
                <w:color w:val="000000"/>
                <w:sz w:val="14"/>
              </w:rPr>
              <w:t xml:space="preserve">; </w:t>
            </w:r>
          </w:p>
          <w:p w:rsidR="00A77B3E" w:rsidRDefault="005C5647">
            <w:pPr>
              <w:jc w:val="center"/>
              <w:rPr>
                <w:color w:val="000000"/>
                <w:sz w:val="14"/>
              </w:rPr>
            </w:pPr>
            <w:r>
              <w:rPr>
                <w:color w:val="000000"/>
                <w:sz w:val="14"/>
              </w:rPr>
              <w:t>IMPCTRL (</w:t>
            </w:r>
            <w:proofErr w:type="spellStart"/>
            <w:r>
              <w:rPr>
                <w:color w:val="000000"/>
                <w:sz w:val="14"/>
              </w:rPr>
              <w:t>excl</w:t>
            </w:r>
            <w:proofErr w:type="spellEnd"/>
            <w:r>
              <w:rPr>
                <w:color w:val="000000"/>
                <w:sz w:val="14"/>
              </w:rPr>
              <w:t xml:space="preserve"> </w:t>
            </w:r>
            <w:r>
              <w:rPr>
                <w:b/>
                <w:color w:val="000000"/>
                <w:sz w:val="14"/>
              </w:rPr>
              <w:t>IR</w:t>
            </w:r>
            <w:r>
              <w:rPr>
                <w:color w:val="000000"/>
                <w:sz w:val="14"/>
              </w:rPr>
              <w:t>) (DU017)</w:t>
            </w:r>
            <w:r>
              <w:rPr>
                <w:color w:val="000000"/>
                <w:sz w:val="2"/>
              </w:rPr>
              <w:t xml:space="preserve"> </w:t>
            </w:r>
            <w:r>
              <w:rPr>
                <w:color w:val="000000"/>
                <w:sz w:val="14"/>
              </w:rPr>
              <w:t>(CD989)</w:t>
            </w:r>
            <w:r>
              <w:rPr>
                <w:color w:val="000000"/>
                <w:sz w:val="2"/>
              </w:rPr>
              <w:t xml:space="preserve"> </w:t>
            </w:r>
            <w:r>
              <w:rPr>
                <w:color w:val="000000"/>
                <w:sz w:val="14"/>
              </w:rPr>
              <w:t xml:space="preserve">; </w:t>
            </w:r>
          </w:p>
          <w:p w:rsidR="00A77B3E" w:rsidRDefault="005C5647">
            <w:pPr>
              <w:jc w:val="center"/>
              <w:rPr>
                <w:color w:val="000000"/>
                <w:sz w:val="14"/>
              </w:rPr>
            </w:pPr>
            <w:r>
              <w:rPr>
                <w:color w:val="000000"/>
                <w:sz w:val="14"/>
              </w:rPr>
              <w:t>IMPCTRL-</w:t>
            </w:r>
            <w:r>
              <w:rPr>
                <w:b/>
                <w:color w:val="000000"/>
                <w:sz w:val="14"/>
              </w:rPr>
              <w:t>IR</w:t>
            </w:r>
            <w:r>
              <w:rPr>
                <w:color w:val="000000"/>
                <w:sz w:val="14"/>
              </w:rPr>
              <w:t xml:space="preserve"> (DU017)</w:t>
            </w:r>
            <w:r>
              <w:rPr>
                <w:color w:val="000000"/>
                <w:sz w:val="2"/>
              </w:rPr>
              <w:t xml:space="preserve"> </w:t>
            </w:r>
            <w:r>
              <w:rPr>
                <w:color w:val="000000"/>
                <w:sz w:val="14"/>
              </w:rPr>
              <w:t>(CD989)</w:t>
            </w:r>
            <w:r>
              <w:rPr>
                <w:color w:val="000000"/>
                <w:sz w:val="2"/>
              </w:rPr>
              <w:t xml:space="preserve"> </w:t>
            </w:r>
            <w:r>
              <w:rPr>
                <w:color w:val="000000"/>
                <w:sz w:val="14"/>
              </w:rPr>
              <w:t xml:space="preserve">; </w:t>
            </w:r>
          </w:p>
          <w:p w:rsidR="00A77B3E" w:rsidRDefault="005C5647">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77B3E" w:rsidRDefault="005C5647">
            <w:pPr>
              <w:jc w:val="center"/>
              <w:rPr>
                <w:color w:val="000000"/>
                <w:sz w:val="14"/>
              </w:rPr>
            </w:pPr>
            <w:r>
              <w:rPr>
                <w:color w:val="000000"/>
                <w:sz w:val="14"/>
              </w:rPr>
              <w:t>DURX-</w:t>
            </w:r>
            <w:r>
              <w:rPr>
                <w:b/>
                <w:color w:val="000000"/>
                <w:sz w:val="14"/>
              </w:rPr>
              <w:t>ALLTC</w:t>
            </w:r>
            <w:r>
              <w:rPr>
                <w:color w:val="000000"/>
                <w:sz w:val="14"/>
              </w:rPr>
              <w:t xml:space="preserve"> (DU017)</w:t>
            </w:r>
            <w:r>
              <w:rPr>
                <w:color w:val="000000"/>
                <w:sz w:val="2"/>
              </w:rPr>
              <w:t xml:space="preserve"> </w:t>
            </w:r>
            <w:r>
              <w:rPr>
                <w:color w:val="000000"/>
                <w:sz w:val="14"/>
              </w:rPr>
              <w:t>(CD464)</w:t>
            </w:r>
            <w:r>
              <w:rPr>
                <w:color w:val="000000"/>
                <w:sz w:val="2"/>
              </w:rPr>
              <w:t xml:space="preserve"> </w:t>
            </w:r>
            <w:r>
              <w:rPr>
                <w:color w:val="000000"/>
                <w:sz w:val="14"/>
              </w:rPr>
              <w:t xml:space="preserve">; </w:t>
            </w:r>
          </w:p>
          <w:p w:rsidR="00A77B3E" w:rsidRDefault="005C5647">
            <w:pPr>
              <w:jc w:val="center"/>
              <w:rPr>
                <w:color w:val="000000"/>
                <w:sz w:val="14"/>
              </w:rPr>
            </w:pPr>
            <w:r>
              <w:rPr>
                <w:color w:val="000000"/>
                <w:sz w:val="14"/>
              </w:rPr>
              <w:t>MILEX-</w:t>
            </w:r>
            <w:r>
              <w:rPr>
                <w:b/>
                <w:color w:val="000000"/>
                <w:sz w:val="14"/>
              </w:rPr>
              <w:t>KP</w:t>
            </w:r>
            <w:r>
              <w:rPr>
                <w:color w:val="000000"/>
                <w:sz w:val="14"/>
              </w:rPr>
              <w:t xml:space="preserve"> (DU017)</w:t>
            </w:r>
            <w:r>
              <w:rPr>
                <w:color w:val="000000"/>
                <w:sz w:val="2"/>
              </w:rPr>
              <w:t xml:space="preserve"> </w:t>
            </w:r>
            <w:r>
              <w:rPr>
                <w:color w:val="000000"/>
                <w:sz w:val="14"/>
              </w:rPr>
              <w:t>(CD994)</w:t>
            </w:r>
            <w:r>
              <w:rPr>
                <w:color w:val="000000"/>
                <w:sz w:val="2"/>
              </w:rPr>
              <w:t xml:space="preserve"> </w:t>
            </w:r>
            <w:r>
              <w:rPr>
                <w:color w:val="000000"/>
                <w:sz w:val="14"/>
              </w:rPr>
              <w:t xml:space="preserve">; </w:t>
            </w:r>
          </w:p>
          <w:p w:rsidR="00A77B3E" w:rsidRDefault="005C5647">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A77B3E" w:rsidRDefault="005C5647">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A77B3E" w:rsidRDefault="005C5647">
            <w:pPr>
              <w:jc w:val="center"/>
              <w:rPr>
                <w:color w:val="000000"/>
                <w:sz w:val="2"/>
              </w:rPr>
            </w:pPr>
          </w:p>
        </w:tc>
        <w:tc>
          <w:tcPr>
            <w:tcW w:w="0" w:type="auto"/>
            <w:tcMar>
              <w:top w:w="0" w:type="dxa"/>
              <w:bottom w:w="0" w:type="dxa"/>
            </w:tcMar>
          </w:tcPr>
          <w:p w:rsidR="00A77B3E" w:rsidRDefault="005C5647">
            <w:pPr>
              <w:jc w:val="center"/>
              <w:rPr>
                <w:color w:val="000000"/>
                <w:sz w:val="14"/>
              </w:rPr>
            </w:pPr>
            <w:r>
              <w:rPr>
                <w:color w:val="000000"/>
                <w:sz w:val="14"/>
              </w:rPr>
              <w:t>APPL:  0%</w:t>
            </w: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r>
              <w:rPr>
                <w:color w:val="000000"/>
                <w:sz w:val="14"/>
              </w:rPr>
              <w:t>A</w:t>
            </w:r>
          </w:p>
        </w:tc>
      </w:tr>
      <w:tr w:rsidR="00414373">
        <w:tc>
          <w:tcPr>
            <w:tcW w:w="0" w:type="auto"/>
          </w:tcPr>
          <w:p w:rsidR="00A77B3E" w:rsidRDefault="005C5647">
            <w:pPr>
              <w:jc w:val="left"/>
              <w:rPr>
                <w:color w:val="000000"/>
                <w:sz w:val="18"/>
              </w:rPr>
            </w:pPr>
            <w:r>
              <w:rPr>
                <w:color w:val="000000"/>
                <w:sz w:val="18"/>
              </w:rPr>
              <w:t>26122090</w:t>
            </w:r>
          </w:p>
        </w:tc>
        <w:tc>
          <w:tcPr>
            <w:tcW w:w="0" w:type="auto"/>
          </w:tcPr>
          <w:p w:rsidR="00A77B3E" w:rsidRDefault="005C5647">
            <w:pPr>
              <w:jc w:val="left"/>
              <w:rPr>
                <w:color w:val="000000"/>
                <w:sz w:val="18"/>
              </w:rPr>
            </w:pPr>
            <w:r>
              <w:rPr>
                <w:color w:val="000000"/>
                <w:sz w:val="18"/>
              </w:rPr>
              <w:t>00/80</w:t>
            </w:r>
          </w:p>
        </w:tc>
        <w:tc>
          <w:tcPr>
            <w:tcW w:w="0" w:type="auto"/>
          </w:tcPr>
          <w:p w:rsidR="00A77B3E" w:rsidRDefault="005C5647">
            <w:pPr>
              <w:jc w:val="left"/>
              <w:rPr>
                <w:color w:val="000000"/>
                <w:sz w:val="18"/>
              </w:rPr>
            </w:pPr>
            <w:r>
              <w:rPr>
                <w:color w:val="000000"/>
                <w:sz w:val="18"/>
              </w:rPr>
              <w:t>-- Pozostałe</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r>
              <w:rPr>
                <w:color w:val="000000"/>
                <w:sz w:val="14"/>
              </w:rPr>
              <w:t>MILIM-</w:t>
            </w:r>
            <w:r>
              <w:rPr>
                <w:b/>
                <w:color w:val="000000"/>
                <w:sz w:val="14"/>
              </w:rPr>
              <w:t>KP</w:t>
            </w:r>
            <w:r>
              <w:rPr>
                <w:color w:val="000000"/>
                <w:sz w:val="14"/>
              </w:rPr>
              <w:t xml:space="preserve"> (TM288)</w:t>
            </w:r>
            <w:r>
              <w:rPr>
                <w:color w:val="000000"/>
                <w:sz w:val="2"/>
              </w:rPr>
              <w:t xml:space="preserve"> </w:t>
            </w:r>
            <w:r>
              <w:rPr>
                <w:color w:val="000000"/>
                <w:sz w:val="14"/>
              </w:rPr>
              <w:t>(CD995)</w:t>
            </w:r>
            <w:r>
              <w:rPr>
                <w:color w:val="000000"/>
                <w:sz w:val="2"/>
              </w:rPr>
              <w:t xml:space="preserve"> </w:t>
            </w:r>
            <w:r>
              <w:rPr>
                <w:color w:val="000000"/>
                <w:sz w:val="14"/>
              </w:rPr>
              <w:t xml:space="preserve">; </w:t>
            </w:r>
          </w:p>
          <w:p w:rsidR="00A77B3E" w:rsidRDefault="005C5647">
            <w:pPr>
              <w:jc w:val="center"/>
              <w:rPr>
                <w:color w:val="000000"/>
                <w:sz w:val="14"/>
              </w:rPr>
            </w:pPr>
            <w:r>
              <w:rPr>
                <w:color w:val="000000"/>
                <w:sz w:val="14"/>
              </w:rPr>
              <w:t>IMPCTRL (</w:t>
            </w:r>
            <w:proofErr w:type="spellStart"/>
            <w:r>
              <w:rPr>
                <w:color w:val="000000"/>
                <w:sz w:val="14"/>
              </w:rPr>
              <w:t>excl</w:t>
            </w:r>
            <w:proofErr w:type="spellEnd"/>
            <w:r>
              <w:rPr>
                <w:color w:val="000000"/>
                <w:sz w:val="14"/>
              </w:rPr>
              <w:t xml:space="preserve"> </w:t>
            </w:r>
            <w:r>
              <w:rPr>
                <w:b/>
                <w:color w:val="000000"/>
                <w:sz w:val="14"/>
              </w:rPr>
              <w:t>IR</w:t>
            </w:r>
            <w:r>
              <w:rPr>
                <w:color w:val="000000"/>
                <w:sz w:val="14"/>
              </w:rPr>
              <w:t>) (DU017)</w:t>
            </w:r>
            <w:r>
              <w:rPr>
                <w:color w:val="000000"/>
                <w:sz w:val="2"/>
              </w:rPr>
              <w:t xml:space="preserve"> </w:t>
            </w:r>
            <w:r>
              <w:rPr>
                <w:color w:val="000000"/>
                <w:sz w:val="14"/>
              </w:rPr>
              <w:t>(CD989)</w:t>
            </w:r>
            <w:r>
              <w:rPr>
                <w:color w:val="000000"/>
                <w:sz w:val="2"/>
              </w:rPr>
              <w:t xml:space="preserve"> </w:t>
            </w:r>
            <w:r>
              <w:rPr>
                <w:color w:val="000000"/>
                <w:sz w:val="14"/>
              </w:rPr>
              <w:t xml:space="preserve">; </w:t>
            </w:r>
          </w:p>
          <w:p w:rsidR="00A77B3E" w:rsidRDefault="005C5647">
            <w:pPr>
              <w:jc w:val="center"/>
              <w:rPr>
                <w:color w:val="000000"/>
                <w:sz w:val="14"/>
              </w:rPr>
            </w:pPr>
            <w:r>
              <w:rPr>
                <w:color w:val="000000"/>
                <w:sz w:val="14"/>
              </w:rPr>
              <w:t>IMPCTRL-</w:t>
            </w:r>
            <w:r>
              <w:rPr>
                <w:b/>
                <w:color w:val="000000"/>
                <w:sz w:val="14"/>
              </w:rPr>
              <w:t>IR</w:t>
            </w:r>
            <w:r>
              <w:rPr>
                <w:color w:val="000000"/>
                <w:sz w:val="14"/>
              </w:rPr>
              <w:t xml:space="preserve"> (DU017)</w:t>
            </w:r>
            <w:r>
              <w:rPr>
                <w:color w:val="000000"/>
                <w:sz w:val="2"/>
              </w:rPr>
              <w:t xml:space="preserve"> </w:t>
            </w:r>
            <w:r>
              <w:rPr>
                <w:color w:val="000000"/>
                <w:sz w:val="14"/>
              </w:rPr>
              <w:t>(CD989)</w:t>
            </w:r>
            <w:r>
              <w:rPr>
                <w:color w:val="000000"/>
                <w:sz w:val="2"/>
              </w:rPr>
              <w:t xml:space="preserve"> </w:t>
            </w:r>
            <w:r>
              <w:rPr>
                <w:color w:val="000000"/>
                <w:sz w:val="14"/>
              </w:rPr>
              <w:t xml:space="preserve">; </w:t>
            </w:r>
          </w:p>
          <w:p w:rsidR="00A77B3E" w:rsidRDefault="005C5647">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77B3E" w:rsidRDefault="005C5647">
            <w:pPr>
              <w:jc w:val="center"/>
              <w:rPr>
                <w:color w:val="000000"/>
                <w:sz w:val="14"/>
              </w:rPr>
            </w:pPr>
            <w:r>
              <w:rPr>
                <w:color w:val="000000"/>
                <w:sz w:val="14"/>
              </w:rPr>
              <w:t>DURX-</w:t>
            </w:r>
            <w:r>
              <w:rPr>
                <w:b/>
                <w:color w:val="000000"/>
                <w:sz w:val="14"/>
              </w:rPr>
              <w:t>ALLTC</w:t>
            </w:r>
            <w:r>
              <w:rPr>
                <w:color w:val="000000"/>
                <w:sz w:val="14"/>
              </w:rPr>
              <w:t xml:space="preserve"> (DU017)</w:t>
            </w:r>
            <w:r>
              <w:rPr>
                <w:color w:val="000000"/>
                <w:sz w:val="2"/>
              </w:rPr>
              <w:t xml:space="preserve"> </w:t>
            </w:r>
            <w:r>
              <w:rPr>
                <w:color w:val="000000"/>
                <w:sz w:val="14"/>
              </w:rPr>
              <w:t>(CD464)</w:t>
            </w:r>
            <w:r>
              <w:rPr>
                <w:color w:val="000000"/>
                <w:sz w:val="2"/>
              </w:rPr>
              <w:t xml:space="preserve"> </w:t>
            </w:r>
            <w:r>
              <w:rPr>
                <w:color w:val="000000"/>
                <w:sz w:val="14"/>
              </w:rPr>
              <w:t xml:space="preserve">; </w:t>
            </w:r>
          </w:p>
          <w:p w:rsidR="00A77B3E" w:rsidRDefault="005C5647">
            <w:pPr>
              <w:jc w:val="center"/>
              <w:rPr>
                <w:color w:val="000000"/>
                <w:sz w:val="14"/>
              </w:rPr>
            </w:pPr>
            <w:r>
              <w:rPr>
                <w:color w:val="000000"/>
                <w:sz w:val="14"/>
              </w:rPr>
              <w:t>MILEX-</w:t>
            </w:r>
            <w:r>
              <w:rPr>
                <w:b/>
                <w:color w:val="000000"/>
                <w:sz w:val="14"/>
              </w:rPr>
              <w:t>KP</w:t>
            </w:r>
            <w:r>
              <w:rPr>
                <w:color w:val="000000"/>
                <w:sz w:val="14"/>
              </w:rPr>
              <w:t xml:space="preserve"> (DU017)</w:t>
            </w:r>
            <w:r>
              <w:rPr>
                <w:color w:val="000000"/>
                <w:sz w:val="2"/>
              </w:rPr>
              <w:t xml:space="preserve"> </w:t>
            </w:r>
            <w:r>
              <w:rPr>
                <w:color w:val="000000"/>
                <w:sz w:val="14"/>
              </w:rPr>
              <w:t>(CD994)</w:t>
            </w:r>
            <w:r>
              <w:rPr>
                <w:color w:val="000000"/>
                <w:sz w:val="2"/>
              </w:rPr>
              <w:t xml:space="preserve"> </w:t>
            </w:r>
            <w:r>
              <w:rPr>
                <w:color w:val="000000"/>
                <w:sz w:val="14"/>
              </w:rPr>
              <w:t xml:space="preserve">; </w:t>
            </w:r>
          </w:p>
          <w:p w:rsidR="00A77B3E" w:rsidRDefault="005C5647">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A77B3E" w:rsidRDefault="005C5647">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A77B3E" w:rsidRDefault="005C5647">
            <w:pPr>
              <w:jc w:val="center"/>
              <w:rPr>
                <w:color w:val="000000"/>
                <w:sz w:val="2"/>
              </w:rPr>
            </w:pPr>
          </w:p>
        </w:tc>
        <w:tc>
          <w:tcPr>
            <w:tcW w:w="0" w:type="auto"/>
            <w:tcMar>
              <w:top w:w="0" w:type="dxa"/>
              <w:bottom w:w="0" w:type="dxa"/>
            </w:tcMar>
          </w:tcPr>
          <w:p w:rsidR="00A77B3E" w:rsidRDefault="005C5647">
            <w:pPr>
              <w:jc w:val="center"/>
              <w:rPr>
                <w:color w:val="000000"/>
                <w:sz w:val="14"/>
              </w:rPr>
            </w:pPr>
            <w:r>
              <w:rPr>
                <w:color w:val="000000"/>
                <w:sz w:val="14"/>
              </w:rPr>
              <w:t>APPL:  0%</w:t>
            </w: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r>
              <w:rPr>
                <w:color w:val="000000"/>
                <w:sz w:val="14"/>
              </w:rPr>
              <w:t>A</w:t>
            </w:r>
          </w:p>
        </w:tc>
      </w:tr>
      <w:tr w:rsidR="00414373">
        <w:tc>
          <w:tcPr>
            <w:tcW w:w="0" w:type="auto"/>
          </w:tcPr>
          <w:p w:rsidR="00A77B3E" w:rsidRDefault="005C5647">
            <w:pPr>
              <w:jc w:val="left"/>
              <w:rPr>
                <w:b/>
                <w:color w:val="000000"/>
                <w:sz w:val="18"/>
              </w:rPr>
            </w:pPr>
            <w:r>
              <w:rPr>
                <w:b/>
                <w:color w:val="000000"/>
                <w:sz w:val="18"/>
              </w:rPr>
              <w:t>26130000</w:t>
            </w:r>
          </w:p>
        </w:tc>
        <w:tc>
          <w:tcPr>
            <w:tcW w:w="0" w:type="auto"/>
          </w:tcPr>
          <w:p w:rsidR="00A77B3E" w:rsidRDefault="005C5647">
            <w:pPr>
              <w:jc w:val="left"/>
              <w:rPr>
                <w:b/>
                <w:color w:val="000000"/>
                <w:sz w:val="18"/>
              </w:rPr>
            </w:pPr>
            <w:r>
              <w:rPr>
                <w:b/>
                <w:color w:val="000000"/>
                <w:sz w:val="18"/>
              </w:rPr>
              <w:t>00/80</w:t>
            </w:r>
          </w:p>
        </w:tc>
        <w:tc>
          <w:tcPr>
            <w:tcW w:w="0" w:type="auto"/>
          </w:tcPr>
          <w:p w:rsidR="00A77B3E" w:rsidRDefault="005C5647">
            <w:pPr>
              <w:jc w:val="left"/>
              <w:rPr>
                <w:b/>
                <w:color w:val="000000"/>
                <w:sz w:val="2"/>
              </w:rPr>
            </w:pPr>
            <w:r>
              <w:rPr>
                <w:b/>
                <w:color w:val="000000"/>
                <w:sz w:val="18"/>
              </w:rPr>
              <w:t>Rudy i koncentraty molibdenu</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p>
        </w:tc>
      </w:tr>
      <w:tr w:rsidR="00414373">
        <w:tc>
          <w:tcPr>
            <w:tcW w:w="0" w:type="auto"/>
          </w:tcPr>
          <w:p w:rsidR="00A77B3E" w:rsidRDefault="005C5647">
            <w:pPr>
              <w:jc w:val="left"/>
              <w:rPr>
                <w:b/>
                <w:color w:val="000000"/>
                <w:sz w:val="18"/>
              </w:rPr>
            </w:pPr>
            <w:r>
              <w:rPr>
                <w:b/>
                <w:color w:val="000000"/>
                <w:sz w:val="18"/>
              </w:rPr>
              <w:t>26131000</w:t>
            </w:r>
          </w:p>
        </w:tc>
        <w:tc>
          <w:tcPr>
            <w:tcW w:w="0" w:type="auto"/>
          </w:tcPr>
          <w:p w:rsidR="00A77B3E" w:rsidRDefault="005C5647">
            <w:pPr>
              <w:jc w:val="left"/>
              <w:rPr>
                <w:b/>
                <w:color w:val="000000"/>
                <w:sz w:val="18"/>
              </w:rPr>
            </w:pPr>
            <w:r>
              <w:rPr>
                <w:b/>
                <w:color w:val="000000"/>
                <w:sz w:val="18"/>
              </w:rPr>
              <w:t>00/80</w:t>
            </w:r>
          </w:p>
        </w:tc>
        <w:tc>
          <w:tcPr>
            <w:tcW w:w="0" w:type="auto"/>
          </w:tcPr>
          <w:p w:rsidR="00A77B3E" w:rsidRDefault="005C5647">
            <w:pPr>
              <w:jc w:val="left"/>
              <w:rPr>
                <w:b/>
                <w:color w:val="000000"/>
                <w:sz w:val="18"/>
              </w:rPr>
            </w:pPr>
            <w:r>
              <w:rPr>
                <w:b/>
                <w:color w:val="000000"/>
                <w:sz w:val="18"/>
              </w:rPr>
              <w:t>- Prażone</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77B3E" w:rsidRDefault="005C5647">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A77B3E" w:rsidRDefault="005C5647">
            <w:pPr>
              <w:jc w:val="center"/>
              <w:rPr>
                <w:color w:val="000000"/>
                <w:sz w:val="2"/>
              </w:rPr>
            </w:pPr>
            <w:r>
              <w:rPr>
                <w:color w:val="000000"/>
                <w:sz w:val="14"/>
              </w:rPr>
              <w:t>WSTEX-</w:t>
            </w:r>
            <w:r>
              <w:rPr>
                <w:b/>
                <w:color w:val="000000"/>
                <w:sz w:val="14"/>
              </w:rPr>
              <w:t>ALLTC</w:t>
            </w:r>
            <w:r>
              <w:rPr>
                <w:color w:val="000000"/>
                <w:sz w:val="14"/>
              </w:rPr>
              <w:t xml:space="preserve"> (</w:t>
            </w:r>
            <w:r>
              <w:rPr>
                <w:color w:val="000000"/>
                <w:sz w:val="14"/>
              </w:rPr>
              <w:t>CD576)</w:t>
            </w:r>
            <w:r>
              <w:rPr>
                <w:color w:val="000000"/>
                <w:sz w:val="2"/>
              </w:rPr>
              <w:t xml:space="preserve"> </w:t>
            </w:r>
          </w:p>
        </w:tc>
        <w:tc>
          <w:tcPr>
            <w:tcW w:w="0" w:type="auto"/>
            <w:tcMar>
              <w:top w:w="0" w:type="dxa"/>
              <w:bottom w:w="0" w:type="dxa"/>
            </w:tcMar>
          </w:tcPr>
          <w:p w:rsidR="00A77B3E" w:rsidRDefault="005C5647">
            <w:pPr>
              <w:jc w:val="center"/>
              <w:rPr>
                <w:color w:val="000000"/>
                <w:sz w:val="2"/>
              </w:rPr>
            </w:pPr>
          </w:p>
        </w:tc>
        <w:tc>
          <w:tcPr>
            <w:tcW w:w="0" w:type="auto"/>
            <w:tcMar>
              <w:top w:w="0" w:type="dxa"/>
              <w:bottom w:w="0" w:type="dxa"/>
            </w:tcMar>
          </w:tcPr>
          <w:p w:rsidR="00A77B3E" w:rsidRDefault="005C5647">
            <w:pPr>
              <w:jc w:val="center"/>
              <w:rPr>
                <w:color w:val="000000"/>
                <w:sz w:val="14"/>
              </w:rPr>
            </w:pPr>
            <w:r>
              <w:rPr>
                <w:color w:val="000000"/>
                <w:sz w:val="14"/>
              </w:rPr>
              <w:t>APPL:  0%</w:t>
            </w: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r>
              <w:rPr>
                <w:color w:val="000000"/>
                <w:sz w:val="14"/>
              </w:rPr>
              <w:t>A</w:t>
            </w:r>
          </w:p>
        </w:tc>
      </w:tr>
      <w:tr w:rsidR="00414373">
        <w:tc>
          <w:tcPr>
            <w:tcW w:w="0" w:type="auto"/>
          </w:tcPr>
          <w:p w:rsidR="00A77B3E" w:rsidRDefault="005C5647">
            <w:pPr>
              <w:jc w:val="left"/>
              <w:rPr>
                <w:b/>
                <w:color w:val="000000"/>
                <w:sz w:val="18"/>
              </w:rPr>
            </w:pPr>
            <w:r>
              <w:rPr>
                <w:b/>
                <w:color w:val="000000"/>
                <w:sz w:val="18"/>
              </w:rPr>
              <w:t>26139000</w:t>
            </w:r>
          </w:p>
        </w:tc>
        <w:tc>
          <w:tcPr>
            <w:tcW w:w="0" w:type="auto"/>
          </w:tcPr>
          <w:p w:rsidR="00A77B3E" w:rsidRDefault="005C5647">
            <w:pPr>
              <w:jc w:val="left"/>
              <w:rPr>
                <w:b/>
                <w:color w:val="000000"/>
                <w:sz w:val="18"/>
              </w:rPr>
            </w:pPr>
            <w:r>
              <w:rPr>
                <w:b/>
                <w:color w:val="000000"/>
                <w:sz w:val="18"/>
              </w:rPr>
              <w:t>00/80</w:t>
            </w:r>
          </w:p>
        </w:tc>
        <w:tc>
          <w:tcPr>
            <w:tcW w:w="0" w:type="auto"/>
          </w:tcPr>
          <w:p w:rsidR="00A77B3E" w:rsidRDefault="005C5647">
            <w:pPr>
              <w:jc w:val="left"/>
              <w:rPr>
                <w:b/>
                <w:color w:val="000000"/>
                <w:sz w:val="18"/>
              </w:rPr>
            </w:pPr>
            <w:r>
              <w:rPr>
                <w:b/>
                <w:color w:val="000000"/>
                <w:sz w:val="18"/>
              </w:rPr>
              <w:t>- Pozostałe</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77B3E" w:rsidRDefault="005C5647">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A77B3E" w:rsidRDefault="005C5647">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A77B3E" w:rsidRDefault="005C5647">
            <w:pPr>
              <w:jc w:val="center"/>
              <w:rPr>
                <w:color w:val="000000"/>
                <w:sz w:val="2"/>
              </w:rPr>
            </w:pPr>
          </w:p>
        </w:tc>
        <w:tc>
          <w:tcPr>
            <w:tcW w:w="0" w:type="auto"/>
            <w:tcMar>
              <w:top w:w="0" w:type="dxa"/>
              <w:bottom w:w="0" w:type="dxa"/>
            </w:tcMar>
          </w:tcPr>
          <w:p w:rsidR="00A77B3E" w:rsidRDefault="005C5647">
            <w:pPr>
              <w:jc w:val="center"/>
              <w:rPr>
                <w:color w:val="000000"/>
                <w:sz w:val="14"/>
              </w:rPr>
            </w:pPr>
            <w:r>
              <w:rPr>
                <w:color w:val="000000"/>
                <w:sz w:val="14"/>
              </w:rPr>
              <w:t>APPL:  0%</w:t>
            </w: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r>
              <w:rPr>
                <w:color w:val="000000"/>
                <w:sz w:val="14"/>
              </w:rPr>
              <w:t>A</w:t>
            </w:r>
          </w:p>
        </w:tc>
      </w:tr>
      <w:tr w:rsidR="00414373">
        <w:tc>
          <w:tcPr>
            <w:tcW w:w="0" w:type="auto"/>
          </w:tcPr>
          <w:p w:rsidR="00A77B3E" w:rsidRDefault="005C5647">
            <w:pPr>
              <w:jc w:val="left"/>
              <w:rPr>
                <w:b/>
                <w:color w:val="000000"/>
                <w:sz w:val="18"/>
              </w:rPr>
            </w:pPr>
            <w:r>
              <w:rPr>
                <w:b/>
                <w:color w:val="000000"/>
                <w:sz w:val="18"/>
              </w:rPr>
              <w:t>26140000</w:t>
            </w:r>
          </w:p>
        </w:tc>
        <w:tc>
          <w:tcPr>
            <w:tcW w:w="0" w:type="auto"/>
          </w:tcPr>
          <w:p w:rsidR="00A77B3E" w:rsidRDefault="005C5647">
            <w:pPr>
              <w:jc w:val="left"/>
              <w:rPr>
                <w:b/>
                <w:color w:val="000000"/>
                <w:sz w:val="18"/>
              </w:rPr>
            </w:pPr>
            <w:r>
              <w:rPr>
                <w:b/>
                <w:color w:val="000000"/>
                <w:sz w:val="18"/>
              </w:rPr>
              <w:t>00/80</w:t>
            </w:r>
          </w:p>
        </w:tc>
        <w:tc>
          <w:tcPr>
            <w:tcW w:w="0" w:type="auto"/>
          </w:tcPr>
          <w:p w:rsidR="00A77B3E" w:rsidRDefault="005C5647">
            <w:pPr>
              <w:jc w:val="left"/>
              <w:rPr>
                <w:b/>
                <w:color w:val="000000"/>
                <w:sz w:val="2"/>
              </w:rPr>
            </w:pPr>
            <w:r>
              <w:rPr>
                <w:b/>
                <w:color w:val="000000"/>
                <w:sz w:val="18"/>
              </w:rPr>
              <w:t>Rudy i koncentraty tytanu</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r>
              <w:rPr>
                <w:color w:val="000000"/>
                <w:sz w:val="14"/>
              </w:rPr>
              <w:t>MILIM-</w:t>
            </w:r>
            <w:r>
              <w:rPr>
                <w:b/>
                <w:color w:val="000000"/>
                <w:sz w:val="14"/>
              </w:rPr>
              <w:t>KP</w:t>
            </w:r>
            <w:r>
              <w:rPr>
                <w:color w:val="000000"/>
                <w:sz w:val="14"/>
              </w:rPr>
              <w:t xml:space="preserve"> (TM288)</w:t>
            </w:r>
            <w:r>
              <w:rPr>
                <w:color w:val="000000"/>
                <w:sz w:val="2"/>
              </w:rPr>
              <w:t xml:space="preserve"> </w:t>
            </w:r>
            <w:r>
              <w:rPr>
                <w:color w:val="000000"/>
                <w:sz w:val="14"/>
              </w:rPr>
              <w:t>(CD995)</w:t>
            </w:r>
            <w:r>
              <w:rPr>
                <w:color w:val="000000"/>
                <w:sz w:val="2"/>
              </w:rPr>
              <w:t xml:space="preserve"> </w:t>
            </w:r>
            <w:r>
              <w:rPr>
                <w:color w:val="000000"/>
                <w:sz w:val="14"/>
              </w:rPr>
              <w:t xml:space="preserve">; </w:t>
            </w:r>
          </w:p>
          <w:p w:rsidR="00A77B3E" w:rsidRDefault="005C5647">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77B3E" w:rsidRDefault="005C5647">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A77B3E" w:rsidRDefault="005C5647">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A77B3E" w:rsidRDefault="005C5647">
            <w:pPr>
              <w:jc w:val="center"/>
              <w:rPr>
                <w:color w:val="000000"/>
                <w:sz w:val="2"/>
              </w:rPr>
            </w:pPr>
          </w:p>
        </w:tc>
        <w:tc>
          <w:tcPr>
            <w:tcW w:w="0" w:type="auto"/>
            <w:tcMar>
              <w:top w:w="0" w:type="dxa"/>
              <w:bottom w:w="0" w:type="dxa"/>
            </w:tcMar>
          </w:tcPr>
          <w:p w:rsidR="00A77B3E" w:rsidRDefault="005C5647">
            <w:pPr>
              <w:jc w:val="center"/>
              <w:rPr>
                <w:color w:val="000000"/>
                <w:sz w:val="14"/>
              </w:rPr>
            </w:pPr>
            <w:r>
              <w:rPr>
                <w:color w:val="000000"/>
                <w:sz w:val="14"/>
              </w:rPr>
              <w:t>APPL:  0%</w:t>
            </w: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r>
              <w:rPr>
                <w:color w:val="000000"/>
                <w:sz w:val="14"/>
              </w:rPr>
              <w:t>A</w:t>
            </w:r>
          </w:p>
        </w:tc>
      </w:tr>
      <w:tr w:rsidR="00414373">
        <w:tc>
          <w:tcPr>
            <w:tcW w:w="0" w:type="auto"/>
          </w:tcPr>
          <w:p w:rsidR="00A77B3E" w:rsidRDefault="005C5647">
            <w:pPr>
              <w:jc w:val="left"/>
              <w:rPr>
                <w:b/>
                <w:color w:val="000000"/>
                <w:sz w:val="18"/>
              </w:rPr>
            </w:pPr>
            <w:r>
              <w:rPr>
                <w:b/>
                <w:color w:val="000000"/>
                <w:sz w:val="18"/>
              </w:rPr>
              <w:t>26150000</w:t>
            </w:r>
          </w:p>
        </w:tc>
        <w:tc>
          <w:tcPr>
            <w:tcW w:w="0" w:type="auto"/>
          </w:tcPr>
          <w:p w:rsidR="00A77B3E" w:rsidRDefault="005C5647">
            <w:pPr>
              <w:jc w:val="left"/>
              <w:rPr>
                <w:b/>
                <w:color w:val="000000"/>
                <w:sz w:val="18"/>
              </w:rPr>
            </w:pPr>
            <w:r>
              <w:rPr>
                <w:b/>
                <w:color w:val="000000"/>
                <w:sz w:val="18"/>
              </w:rPr>
              <w:t>00/80</w:t>
            </w:r>
          </w:p>
        </w:tc>
        <w:tc>
          <w:tcPr>
            <w:tcW w:w="0" w:type="auto"/>
          </w:tcPr>
          <w:p w:rsidR="00A77B3E" w:rsidRDefault="005C5647">
            <w:pPr>
              <w:jc w:val="left"/>
              <w:rPr>
                <w:b/>
                <w:color w:val="000000"/>
                <w:sz w:val="2"/>
              </w:rPr>
            </w:pPr>
            <w:r>
              <w:rPr>
                <w:b/>
                <w:color w:val="000000"/>
                <w:sz w:val="18"/>
              </w:rPr>
              <w:t>Rudy i koncentraty niobu, tantalu, wanadu i cyrkonu</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p>
        </w:tc>
      </w:tr>
      <w:tr w:rsidR="00414373">
        <w:tc>
          <w:tcPr>
            <w:tcW w:w="0" w:type="auto"/>
          </w:tcPr>
          <w:p w:rsidR="00A77B3E" w:rsidRDefault="005C5647">
            <w:pPr>
              <w:jc w:val="left"/>
              <w:rPr>
                <w:b/>
                <w:color w:val="000000"/>
                <w:sz w:val="18"/>
              </w:rPr>
            </w:pPr>
            <w:r>
              <w:rPr>
                <w:b/>
                <w:color w:val="000000"/>
                <w:sz w:val="18"/>
              </w:rPr>
              <w:t>26151000</w:t>
            </w:r>
          </w:p>
        </w:tc>
        <w:tc>
          <w:tcPr>
            <w:tcW w:w="0" w:type="auto"/>
          </w:tcPr>
          <w:p w:rsidR="00A77B3E" w:rsidRDefault="005C5647">
            <w:pPr>
              <w:jc w:val="left"/>
              <w:rPr>
                <w:b/>
                <w:color w:val="000000"/>
                <w:sz w:val="18"/>
              </w:rPr>
            </w:pPr>
            <w:r>
              <w:rPr>
                <w:b/>
                <w:color w:val="000000"/>
                <w:sz w:val="18"/>
              </w:rPr>
              <w:t>00/80</w:t>
            </w:r>
          </w:p>
        </w:tc>
        <w:tc>
          <w:tcPr>
            <w:tcW w:w="0" w:type="auto"/>
          </w:tcPr>
          <w:p w:rsidR="00A77B3E" w:rsidRDefault="005C5647">
            <w:pPr>
              <w:jc w:val="left"/>
              <w:rPr>
                <w:b/>
                <w:color w:val="000000"/>
                <w:sz w:val="18"/>
              </w:rPr>
            </w:pPr>
            <w:r>
              <w:rPr>
                <w:b/>
                <w:color w:val="000000"/>
                <w:sz w:val="18"/>
              </w:rPr>
              <w:t xml:space="preserve">- Rudy i </w:t>
            </w:r>
            <w:r>
              <w:rPr>
                <w:b/>
                <w:color w:val="000000"/>
                <w:sz w:val="18"/>
              </w:rPr>
              <w:t>koncentraty cyrkonu</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77B3E" w:rsidRDefault="005C5647">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A77B3E" w:rsidRDefault="005C5647">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A77B3E" w:rsidRDefault="005C5647">
            <w:pPr>
              <w:jc w:val="center"/>
              <w:rPr>
                <w:color w:val="000000"/>
                <w:sz w:val="2"/>
              </w:rPr>
            </w:pPr>
          </w:p>
        </w:tc>
        <w:tc>
          <w:tcPr>
            <w:tcW w:w="0" w:type="auto"/>
            <w:tcMar>
              <w:top w:w="0" w:type="dxa"/>
              <w:bottom w:w="0" w:type="dxa"/>
            </w:tcMar>
          </w:tcPr>
          <w:p w:rsidR="00A77B3E" w:rsidRDefault="005C5647">
            <w:pPr>
              <w:jc w:val="center"/>
              <w:rPr>
                <w:color w:val="000000"/>
                <w:sz w:val="14"/>
              </w:rPr>
            </w:pPr>
            <w:r>
              <w:rPr>
                <w:color w:val="000000"/>
                <w:sz w:val="14"/>
              </w:rPr>
              <w:t>APPL:  0%</w:t>
            </w: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r>
              <w:rPr>
                <w:color w:val="000000"/>
                <w:sz w:val="14"/>
              </w:rPr>
              <w:t>A</w:t>
            </w:r>
          </w:p>
        </w:tc>
      </w:tr>
      <w:tr w:rsidR="00414373">
        <w:tc>
          <w:tcPr>
            <w:tcW w:w="0" w:type="auto"/>
          </w:tcPr>
          <w:p w:rsidR="00A77B3E" w:rsidRDefault="005C5647">
            <w:pPr>
              <w:jc w:val="left"/>
              <w:rPr>
                <w:b/>
                <w:color w:val="000000"/>
                <w:sz w:val="18"/>
              </w:rPr>
            </w:pPr>
            <w:r>
              <w:rPr>
                <w:b/>
                <w:color w:val="000000"/>
                <w:sz w:val="18"/>
              </w:rPr>
              <w:t>26159000</w:t>
            </w:r>
          </w:p>
        </w:tc>
        <w:tc>
          <w:tcPr>
            <w:tcW w:w="0" w:type="auto"/>
          </w:tcPr>
          <w:p w:rsidR="00A77B3E" w:rsidRDefault="005C5647">
            <w:pPr>
              <w:jc w:val="left"/>
              <w:rPr>
                <w:b/>
                <w:color w:val="000000"/>
                <w:sz w:val="18"/>
              </w:rPr>
            </w:pPr>
            <w:r>
              <w:rPr>
                <w:b/>
                <w:color w:val="000000"/>
                <w:sz w:val="18"/>
              </w:rPr>
              <w:t>00/80</w:t>
            </w:r>
          </w:p>
        </w:tc>
        <w:tc>
          <w:tcPr>
            <w:tcW w:w="0" w:type="auto"/>
          </w:tcPr>
          <w:p w:rsidR="00A77B3E" w:rsidRDefault="005C5647">
            <w:pPr>
              <w:jc w:val="left"/>
              <w:rPr>
                <w:b/>
                <w:color w:val="000000"/>
                <w:sz w:val="18"/>
              </w:rPr>
            </w:pPr>
            <w:r>
              <w:rPr>
                <w:b/>
                <w:color w:val="000000"/>
                <w:sz w:val="18"/>
              </w:rPr>
              <w:t>- Pozostałe</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p>
        </w:tc>
      </w:tr>
      <w:tr w:rsidR="00414373">
        <w:tc>
          <w:tcPr>
            <w:tcW w:w="0" w:type="auto"/>
          </w:tcPr>
          <w:p w:rsidR="00A77B3E" w:rsidRDefault="005C5647">
            <w:pPr>
              <w:jc w:val="left"/>
              <w:rPr>
                <w:i/>
                <w:color w:val="000000"/>
                <w:sz w:val="18"/>
              </w:rPr>
            </w:pPr>
            <w:r>
              <w:rPr>
                <w:i/>
                <w:color w:val="000000"/>
                <w:sz w:val="18"/>
              </w:rPr>
              <w:t>26159000</w:t>
            </w:r>
          </w:p>
        </w:tc>
        <w:tc>
          <w:tcPr>
            <w:tcW w:w="0" w:type="auto"/>
          </w:tcPr>
          <w:p w:rsidR="00A77B3E" w:rsidRDefault="005C5647">
            <w:pPr>
              <w:jc w:val="left"/>
              <w:rPr>
                <w:i/>
                <w:color w:val="000000"/>
                <w:sz w:val="18"/>
              </w:rPr>
            </w:pPr>
            <w:r>
              <w:rPr>
                <w:i/>
                <w:color w:val="000000"/>
                <w:sz w:val="18"/>
              </w:rPr>
              <w:t>10/80</w:t>
            </w:r>
          </w:p>
        </w:tc>
        <w:tc>
          <w:tcPr>
            <w:tcW w:w="0" w:type="auto"/>
          </w:tcPr>
          <w:p w:rsidR="00A77B3E" w:rsidRDefault="005C5647">
            <w:pPr>
              <w:jc w:val="left"/>
              <w:rPr>
                <w:i/>
                <w:color w:val="000000"/>
                <w:sz w:val="18"/>
              </w:rPr>
            </w:pPr>
            <w:r>
              <w:rPr>
                <w:i/>
                <w:color w:val="000000"/>
                <w:sz w:val="18"/>
              </w:rPr>
              <w:t>-- Rudy i koncentraty tantalu lub niobu</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r>
              <w:rPr>
                <w:color w:val="000000"/>
                <w:sz w:val="14"/>
              </w:rPr>
              <w:t>MILIM-</w:t>
            </w:r>
            <w:r>
              <w:rPr>
                <w:b/>
                <w:color w:val="000000"/>
                <w:sz w:val="14"/>
              </w:rPr>
              <w:t>KP</w:t>
            </w:r>
            <w:r>
              <w:rPr>
                <w:color w:val="000000"/>
                <w:sz w:val="14"/>
              </w:rPr>
              <w:t xml:space="preserve"> (TM288</w:t>
            </w:r>
            <w:r>
              <w:rPr>
                <w:color w:val="000000"/>
                <w:sz w:val="14"/>
              </w:rPr>
              <w:t>)</w:t>
            </w:r>
            <w:r>
              <w:rPr>
                <w:color w:val="000000"/>
                <w:sz w:val="2"/>
              </w:rPr>
              <w:t xml:space="preserve"> </w:t>
            </w:r>
            <w:r>
              <w:rPr>
                <w:color w:val="000000"/>
                <w:sz w:val="14"/>
              </w:rPr>
              <w:t>(CD995)</w:t>
            </w:r>
            <w:r>
              <w:rPr>
                <w:color w:val="000000"/>
                <w:sz w:val="2"/>
              </w:rPr>
              <w:t xml:space="preserve"> </w:t>
            </w:r>
            <w:r>
              <w:rPr>
                <w:color w:val="000000"/>
                <w:sz w:val="14"/>
              </w:rPr>
              <w:t xml:space="preserve">; </w:t>
            </w:r>
          </w:p>
          <w:p w:rsidR="00A77B3E" w:rsidRDefault="005C5647">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77B3E" w:rsidRDefault="005C5647">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A77B3E" w:rsidRDefault="005C5647">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A77B3E" w:rsidRDefault="005C5647">
            <w:pPr>
              <w:jc w:val="center"/>
              <w:rPr>
                <w:color w:val="000000"/>
                <w:sz w:val="2"/>
              </w:rPr>
            </w:pPr>
          </w:p>
        </w:tc>
        <w:tc>
          <w:tcPr>
            <w:tcW w:w="0" w:type="auto"/>
            <w:tcMar>
              <w:top w:w="0" w:type="dxa"/>
              <w:bottom w:w="0" w:type="dxa"/>
            </w:tcMar>
          </w:tcPr>
          <w:p w:rsidR="00A77B3E" w:rsidRDefault="005C5647">
            <w:pPr>
              <w:jc w:val="center"/>
              <w:rPr>
                <w:color w:val="000000"/>
                <w:sz w:val="14"/>
              </w:rPr>
            </w:pPr>
            <w:r>
              <w:rPr>
                <w:color w:val="000000"/>
                <w:sz w:val="14"/>
              </w:rPr>
              <w:t>APPL:  0%</w:t>
            </w: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r>
              <w:rPr>
                <w:color w:val="000000"/>
                <w:sz w:val="14"/>
              </w:rPr>
              <w:t>A</w:t>
            </w:r>
          </w:p>
        </w:tc>
      </w:tr>
      <w:tr w:rsidR="00414373">
        <w:tc>
          <w:tcPr>
            <w:tcW w:w="0" w:type="auto"/>
          </w:tcPr>
          <w:p w:rsidR="00A77B3E" w:rsidRDefault="005C5647">
            <w:pPr>
              <w:jc w:val="left"/>
              <w:rPr>
                <w:i/>
                <w:color w:val="000000"/>
                <w:sz w:val="18"/>
              </w:rPr>
            </w:pPr>
            <w:r>
              <w:rPr>
                <w:i/>
                <w:color w:val="000000"/>
                <w:sz w:val="18"/>
              </w:rPr>
              <w:t>26159000</w:t>
            </w:r>
          </w:p>
        </w:tc>
        <w:tc>
          <w:tcPr>
            <w:tcW w:w="0" w:type="auto"/>
          </w:tcPr>
          <w:p w:rsidR="00A77B3E" w:rsidRDefault="005C5647">
            <w:pPr>
              <w:jc w:val="left"/>
              <w:rPr>
                <w:i/>
                <w:color w:val="000000"/>
                <w:sz w:val="18"/>
              </w:rPr>
            </w:pPr>
            <w:r>
              <w:rPr>
                <w:i/>
                <w:color w:val="000000"/>
                <w:sz w:val="18"/>
              </w:rPr>
              <w:t>90/80</w:t>
            </w:r>
          </w:p>
        </w:tc>
        <w:tc>
          <w:tcPr>
            <w:tcW w:w="0" w:type="auto"/>
          </w:tcPr>
          <w:p w:rsidR="00A77B3E" w:rsidRDefault="005C5647">
            <w:pPr>
              <w:jc w:val="left"/>
              <w:rPr>
                <w:i/>
                <w:color w:val="000000"/>
                <w:sz w:val="18"/>
              </w:rPr>
            </w:pPr>
            <w:r>
              <w:rPr>
                <w:i/>
                <w:color w:val="000000"/>
                <w:sz w:val="18"/>
              </w:rPr>
              <w:t>-- Pozostałe</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r>
              <w:rPr>
                <w:color w:val="000000"/>
                <w:sz w:val="14"/>
              </w:rPr>
              <w:t>MILIM-</w:t>
            </w:r>
            <w:r>
              <w:rPr>
                <w:b/>
                <w:color w:val="000000"/>
                <w:sz w:val="14"/>
              </w:rPr>
              <w:t>KP</w:t>
            </w:r>
            <w:r>
              <w:rPr>
                <w:color w:val="000000"/>
                <w:sz w:val="14"/>
              </w:rPr>
              <w:t xml:space="preserve"> (TM288)</w:t>
            </w:r>
            <w:r>
              <w:rPr>
                <w:color w:val="000000"/>
                <w:sz w:val="2"/>
              </w:rPr>
              <w:t xml:space="preserve"> </w:t>
            </w:r>
            <w:r>
              <w:rPr>
                <w:color w:val="000000"/>
                <w:sz w:val="14"/>
              </w:rPr>
              <w:t>(CD995)</w:t>
            </w:r>
            <w:r>
              <w:rPr>
                <w:color w:val="000000"/>
                <w:sz w:val="2"/>
              </w:rPr>
              <w:t xml:space="preserve"> </w:t>
            </w:r>
            <w:r>
              <w:rPr>
                <w:color w:val="000000"/>
                <w:sz w:val="14"/>
              </w:rPr>
              <w:t xml:space="preserve">; </w:t>
            </w:r>
          </w:p>
          <w:p w:rsidR="00A77B3E" w:rsidRDefault="005C5647">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77B3E" w:rsidRDefault="005C5647">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A77B3E" w:rsidRDefault="005C5647">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A77B3E" w:rsidRDefault="005C5647">
            <w:pPr>
              <w:jc w:val="center"/>
              <w:rPr>
                <w:color w:val="000000"/>
                <w:sz w:val="2"/>
              </w:rPr>
            </w:pPr>
          </w:p>
        </w:tc>
        <w:tc>
          <w:tcPr>
            <w:tcW w:w="0" w:type="auto"/>
            <w:tcMar>
              <w:top w:w="0" w:type="dxa"/>
              <w:bottom w:w="0" w:type="dxa"/>
            </w:tcMar>
          </w:tcPr>
          <w:p w:rsidR="00A77B3E" w:rsidRDefault="005C5647">
            <w:pPr>
              <w:jc w:val="center"/>
              <w:rPr>
                <w:color w:val="000000"/>
                <w:sz w:val="14"/>
              </w:rPr>
            </w:pPr>
            <w:r>
              <w:rPr>
                <w:color w:val="000000"/>
                <w:sz w:val="14"/>
              </w:rPr>
              <w:t>APPL:  0%</w:t>
            </w: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r>
              <w:rPr>
                <w:color w:val="000000"/>
                <w:sz w:val="14"/>
              </w:rPr>
              <w:t>A</w:t>
            </w:r>
          </w:p>
        </w:tc>
      </w:tr>
      <w:tr w:rsidR="00414373">
        <w:tc>
          <w:tcPr>
            <w:tcW w:w="0" w:type="auto"/>
          </w:tcPr>
          <w:p w:rsidR="00A77B3E" w:rsidRDefault="005C5647">
            <w:pPr>
              <w:jc w:val="left"/>
              <w:rPr>
                <w:b/>
                <w:color w:val="000000"/>
                <w:sz w:val="18"/>
              </w:rPr>
            </w:pPr>
            <w:r>
              <w:rPr>
                <w:b/>
                <w:color w:val="000000"/>
                <w:sz w:val="18"/>
              </w:rPr>
              <w:t>26160000</w:t>
            </w:r>
          </w:p>
        </w:tc>
        <w:tc>
          <w:tcPr>
            <w:tcW w:w="0" w:type="auto"/>
          </w:tcPr>
          <w:p w:rsidR="00A77B3E" w:rsidRDefault="005C5647">
            <w:pPr>
              <w:jc w:val="left"/>
              <w:rPr>
                <w:b/>
                <w:color w:val="000000"/>
                <w:sz w:val="18"/>
              </w:rPr>
            </w:pPr>
            <w:r>
              <w:rPr>
                <w:b/>
                <w:color w:val="000000"/>
                <w:sz w:val="18"/>
              </w:rPr>
              <w:t>00/80</w:t>
            </w:r>
          </w:p>
        </w:tc>
        <w:tc>
          <w:tcPr>
            <w:tcW w:w="0" w:type="auto"/>
          </w:tcPr>
          <w:p w:rsidR="00A77B3E" w:rsidRDefault="005C5647">
            <w:pPr>
              <w:jc w:val="left"/>
              <w:rPr>
                <w:b/>
                <w:color w:val="000000"/>
                <w:sz w:val="2"/>
              </w:rPr>
            </w:pPr>
            <w:r>
              <w:rPr>
                <w:b/>
                <w:color w:val="000000"/>
                <w:sz w:val="18"/>
              </w:rPr>
              <w:t>Rudy i koncentraty metali szlachetnych</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p>
        </w:tc>
      </w:tr>
      <w:tr w:rsidR="00414373">
        <w:tc>
          <w:tcPr>
            <w:tcW w:w="0" w:type="auto"/>
          </w:tcPr>
          <w:p w:rsidR="00A77B3E" w:rsidRDefault="005C5647">
            <w:pPr>
              <w:jc w:val="left"/>
              <w:rPr>
                <w:b/>
                <w:color w:val="000000"/>
                <w:sz w:val="18"/>
              </w:rPr>
            </w:pPr>
            <w:r>
              <w:rPr>
                <w:b/>
                <w:color w:val="000000"/>
                <w:sz w:val="18"/>
              </w:rPr>
              <w:t>26161000</w:t>
            </w:r>
          </w:p>
        </w:tc>
        <w:tc>
          <w:tcPr>
            <w:tcW w:w="0" w:type="auto"/>
          </w:tcPr>
          <w:p w:rsidR="00A77B3E" w:rsidRDefault="005C5647">
            <w:pPr>
              <w:jc w:val="left"/>
              <w:rPr>
                <w:b/>
                <w:color w:val="000000"/>
                <w:sz w:val="18"/>
              </w:rPr>
            </w:pPr>
            <w:r>
              <w:rPr>
                <w:b/>
                <w:color w:val="000000"/>
                <w:sz w:val="18"/>
              </w:rPr>
              <w:t>00/80</w:t>
            </w:r>
          </w:p>
        </w:tc>
        <w:tc>
          <w:tcPr>
            <w:tcW w:w="0" w:type="auto"/>
          </w:tcPr>
          <w:p w:rsidR="00A77B3E" w:rsidRDefault="005C5647">
            <w:pPr>
              <w:jc w:val="left"/>
              <w:rPr>
                <w:b/>
                <w:color w:val="000000"/>
                <w:sz w:val="18"/>
              </w:rPr>
            </w:pPr>
            <w:r>
              <w:rPr>
                <w:b/>
                <w:color w:val="000000"/>
                <w:sz w:val="18"/>
              </w:rPr>
              <w:t>- Rudy i koncentraty srebra</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r>
              <w:rPr>
                <w:color w:val="000000"/>
                <w:sz w:val="14"/>
              </w:rPr>
              <w:t>PRO-</w:t>
            </w:r>
            <w:r>
              <w:rPr>
                <w:b/>
                <w:color w:val="000000"/>
                <w:sz w:val="14"/>
              </w:rPr>
              <w:t>KP</w:t>
            </w:r>
            <w:r>
              <w:rPr>
                <w:color w:val="000000"/>
                <w:sz w:val="14"/>
              </w:rPr>
              <w:t xml:space="preserve"> (TM505)</w:t>
            </w:r>
            <w:r>
              <w:rPr>
                <w:color w:val="000000"/>
                <w:sz w:val="2"/>
              </w:rPr>
              <w:t xml:space="preserve"> </w:t>
            </w:r>
            <w:r>
              <w:rPr>
                <w:color w:val="000000"/>
                <w:sz w:val="14"/>
              </w:rPr>
              <w:t xml:space="preserve">; </w:t>
            </w:r>
          </w:p>
          <w:p w:rsidR="00A77B3E" w:rsidRDefault="005C5647">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77B3E" w:rsidRDefault="005C5647">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A77B3E" w:rsidRDefault="005C5647">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A77B3E" w:rsidRDefault="005C5647">
            <w:pPr>
              <w:jc w:val="center"/>
              <w:rPr>
                <w:color w:val="000000"/>
                <w:sz w:val="2"/>
              </w:rPr>
            </w:pPr>
          </w:p>
        </w:tc>
        <w:tc>
          <w:tcPr>
            <w:tcW w:w="0" w:type="auto"/>
            <w:tcMar>
              <w:top w:w="0" w:type="dxa"/>
              <w:bottom w:w="0" w:type="dxa"/>
            </w:tcMar>
          </w:tcPr>
          <w:p w:rsidR="00A77B3E" w:rsidRDefault="005C5647">
            <w:pPr>
              <w:jc w:val="center"/>
              <w:rPr>
                <w:color w:val="000000"/>
                <w:sz w:val="14"/>
              </w:rPr>
            </w:pPr>
            <w:r>
              <w:rPr>
                <w:color w:val="000000"/>
                <w:sz w:val="14"/>
              </w:rPr>
              <w:t>APPL:  0%</w:t>
            </w: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r>
              <w:rPr>
                <w:color w:val="000000"/>
                <w:sz w:val="14"/>
              </w:rPr>
              <w:t>A</w:t>
            </w:r>
          </w:p>
        </w:tc>
      </w:tr>
      <w:tr w:rsidR="00414373">
        <w:tc>
          <w:tcPr>
            <w:tcW w:w="0" w:type="auto"/>
          </w:tcPr>
          <w:p w:rsidR="00A77B3E" w:rsidRDefault="005C5647">
            <w:pPr>
              <w:jc w:val="left"/>
              <w:rPr>
                <w:b/>
                <w:color w:val="000000"/>
                <w:sz w:val="18"/>
              </w:rPr>
            </w:pPr>
            <w:r>
              <w:rPr>
                <w:b/>
                <w:color w:val="000000"/>
                <w:sz w:val="18"/>
              </w:rPr>
              <w:t>26169000</w:t>
            </w:r>
          </w:p>
        </w:tc>
        <w:tc>
          <w:tcPr>
            <w:tcW w:w="0" w:type="auto"/>
          </w:tcPr>
          <w:p w:rsidR="00A77B3E" w:rsidRDefault="005C5647">
            <w:pPr>
              <w:jc w:val="left"/>
              <w:rPr>
                <w:b/>
                <w:color w:val="000000"/>
                <w:sz w:val="18"/>
              </w:rPr>
            </w:pPr>
            <w:r>
              <w:rPr>
                <w:b/>
                <w:color w:val="000000"/>
                <w:sz w:val="18"/>
              </w:rPr>
              <w:t>00/80</w:t>
            </w:r>
          </w:p>
        </w:tc>
        <w:tc>
          <w:tcPr>
            <w:tcW w:w="0" w:type="auto"/>
          </w:tcPr>
          <w:p w:rsidR="00A77B3E" w:rsidRDefault="005C5647">
            <w:pPr>
              <w:jc w:val="left"/>
              <w:rPr>
                <w:b/>
                <w:color w:val="000000"/>
                <w:sz w:val="18"/>
              </w:rPr>
            </w:pPr>
            <w:r>
              <w:rPr>
                <w:b/>
                <w:color w:val="000000"/>
                <w:sz w:val="18"/>
              </w:rPr>
              <w:t>- Pozostałe</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p>
        </w:tc>
      </w:tr>
      <w:tr w:rsidR="00414373">
        <w:tc>
          <w:tcPr>
            <w:tcW w:w="0" w:type="auto"/>
          </w:tcPr>
          <w:p w:rsidR="00A77B3E" w:rsidRDefault="005C5647">
            <w:pPr>
              <w:jc w:val="left"/>
              <w:rPr>
                <w:i/>
                <w:color w:val="000000"/>
                <w:sz w:val="18"/>
              </w:rPr>
            </w:pPr>
            <w:r>
              <w:rPr>
                <w:i/>
                <w:color w:val="000000"/>
                <w:sz w:val="18"/>
              </w:rPr>
              <w:t>26169000</w:t>
            </w:r>
          </w:p>
        </w:tc>
        <w:tc>
          <w:tcPr>
            <w:tcW w:w="0" w:type="auto"/>
          </w:tcPr>
          <w:p w:rsidR="00A77B3E" w:rsidRDefault="005C5647">
            <w:pPr>
              <w:jc w:val="left"/>
              <w:rPr>
                <w:i/>
                <w:color w:val="000000"/>
                <w:sz w:val="18"/>
              </w:rPr>
            </w:pPr>
            <w:r>
              <w:rPr>
                <w:i/>
                <w:color w:val="000000"/>
                <w:sz w:val="18"/>
              </w:rPr>
              <w:t>10/80</w:t>
            </w:r>
          </w:p>
        </w:tc>
        <w:tc>
          <w:tcPr>
            <w:tcW w:w="0" w:type="auto"/>
          </w:tcPr>
          <w:p w:rsidR="00A77B3E" w:rsidRDefault="005C5647">
            <w:pPr>
              <w:jc w:val="left"/>
              <w:rPr>
                <w:i/>
                <w:color w:val="000000"/>
                <w:sz w:val="18"/>
              </w:rPr>
            </w:pPr>
            <w:r>
              <w:rPr>
                <w:i/>
                <w:color w:val="000000"/>
                <w:sz w:val="18"/>
              </w:rPr>
              <w:t>-- Rudy i koncentraty złota</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r>
              <w:rPr>
                <w:color w:val="000000"/>
                <w:sz w:val="14"/>
              </w:rPr>
              <w:t>PRO-</w:t>
            </w:r>
            <w:r>
              <w:rPr>
                <w:b/>
                <w:color w:val="000000"/>
                <w:sz w:val="14"/>
              </w:rPr>
              <w:t>KP</w:t>
            </w:r>
            <w:r>
              <w:rPr>
                <w:color w:val="000000"/>
                <w:sz w:val="14"/>
              </w:rPr>
              <w:t xml:space="preserve"> (TM288)</w:t>
            </w:r>
            <w:r>
              <w:rPr>
                <w:color w:val="000000"/>
                <w:sz w:val="2"/>
              </w:rPr>
              <w:t xml:space="preserve"> </w:t>
            </w:r>
            <w:r>
              <w:rPr>
                <w:color w:val="000000"/>
                <w:sz w:val="14"/>
              </w:rPr>
              <w:t xml:space="preserve">; </w:t>
            </w:r>
          </w:p>
          <w:p w:rsidR="00A77B3E" w:rsidRDefault="005C5647">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77B3E" w:rsidRDefault="005C5647">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w:t>
            </w:r>
            <w:r>
              <w:rPr>
                <w:color w:val="000000"/>
                <w:sz w:val="14"/>
              </w:rPr>
              <w:t>CD574)</w:t>
            </w:r>
            <w:r>
              <w:rPr>
                <w:color w:val="000000"/>
                <w:sz w:val="2"/>
              </w:rPr>
              <w:t xml:space="preserve"> </w:t>
            </w:r>
            <w:r>
              <w:rPr>
                <w:color w:val="000000"/>
                <w:sz w:val="14"/>
              </w:rPr>
              <w:t xml:space="preserve">; </w:t>
            </w:r>
          </w:p>
          <w:p w:rsidR="00A77B3E" w:rsidRDefault="005C5647">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A77B3E" w:rsidRDefault="005C5647">
            <w:pPr>
              <w:jc w:val="center"/>
              <w:rPr>
                <w:color w:val="000000"/>
                <w:sz w:val="2"/>
              </w:rPr>
            </w:pPr>
          </w:p>
        </w:tc>
        <w:tc>
          <w:tcPr>
            <w:tcW w:w="0" w:type="auto"/>
            <w:tcMar>
              <w:top w:w="0" w:type="dxa"/>
              <w:bottom w:w="0" w:type="dxa"/>
            </w:tcMar>
          </w:tcPr>
          <w:p w:rsidR="00A77B3E" w:rsidRDefault="005C5647">
            <w:pPr>
              <w:jc w:val="center"/>
              <w:rPr>
                <w:color w:val="000000"/>
                <w:sz w:val="14"/>
              </w:rPr>
            </w:pPr>
            <w:r>
              <w:rPr>
                <w:color w:val="000000"/>
                <w:sz w:val="14"/>
              </w:rPr>
              <w:t>APPL:  0%</w:t>
            </w: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r>
              <w:rPr>
                <w:color w:val="000000"/>
                <w:sz w:val="14"/>
              </w:rPr>
              <w:t>A</w:t>
            </w:r>
          </w:p>
        </w:tc>
      </w:tr>
      <w:tr w:rsidR="00414373">
        <w:tc>
          <w:tcPr>
            <w:tcW w:w="0" w:type="auto"/>
          </w:tcPr>
          <w:p w:rsidR="00A77B3E" w:rsidRDefault="005C5647">
            <w:pPr>
              <w:jc w:val="left"/>
              <w:rPr>
                <w:i/>
                <w:color w:val="000000"/>
                <w:sz w:val="18"/>
              </w:rPr>
            </w:pPr>
            <w:r>
              <w:rPr>
                <w:i/>
                <w:color w:val="000000"/>
                <w:sz w:val="18"/>
              </w:rPr>
              <w:t>26169000</w:t>
            </w:r>
          </w:p>
        </w:tc>
        <w:tc>
          <w:tcPr>
            <w:tcW w:w="0" w:type="auto"/>
          </w:tcPr>
          <w:p w:rsidR="00A77B3E" w:rsidRDefault="005C5647">
            <w:pPr>
              <w:jc w:val="left"/>
              <w:rPr>
                <w:i/>
                <w:color w:val="000000"/>
                <w:sz w:val="18"/>
              </w:rPr>
            </w:pPr>
            <w:r>
              <w:rPr>
                <w:i/>
                <w:color w:val="000000"/>
                <w:sz w:val="18"/>
              </w:rPr>
              <w:t>90/80</w:t>
            </w:r>
          </w:p>
        </w:tc>
        <w:tc>
          <w:tcPr>
            <w:tcW w:w="0" w:type="auto"/>
          </w:tcPr>
          <w:p w:rsidR="00A77B3E" w:rsidRDefault="005C5647">
            <w:pPr>
              <w:jc w:val="left"/>
              <w:rPr>
                <w:i/>
                <w:color w:val="000000"/>
                <w:sz w:val="18"/>
              </w:rPr>
            </w:pPr>
            <w:r>
              <w:rPr>
                <w:i/>
                <w:color w:val="000000"/>
                <w:sz w:val="18"/>
              </w:rPr>
              <w:t>-- Pozostałe</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77B3E" w:rsidRDefault="005C5647">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A77B3E" w:rsidRDefault="005C5647">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A77B3E" w:rsidRDefault="005C5647">
            <w:pPr>
              <w:jc w:val="center"/>
              <w:rPr>
                <w:color w:val="000000"/>
                <w:sz w:val="2"/>
              </w:rPr>
            </w:pPr>
          </w:p>
        </w:tc>
        <w:tc>
          <w:tcPr>
            <w:tcW w:w="0" w:type="auto"/>
            <w:tcMar>
              <w:top w:w="0" w:type="dxa"/>
              <w:bottom w:w="0" w:type="dxa"/>
            </w:tcMar>
          </w:tcPr>
          <w:p w:rsidR="00A77B3E" w:rsidRDefault="005C5647">
            <w:pPr>
              <w:jc w:val="center"/>
              <w:rPr>
                <w:color w:val="000000"/>
                <w:sz w:val="14"/>
              </w:rPr>
            </w:pPr>
            <w:r>
              <w:rPr>
                <w:color w:val="000000"/>
                <w:sz w:val="14"/>
              </w:rPr>
              <w:t>APPL:  0%</w:t>
            </w: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r>
              <w:rPr>
                <w:color w:val="000000"/>
                <w:sz w:val="14"/>
              </w:rPr>
              <w:t>A</w:t>
            </w:r>
          </w:p>
        </w:tc>
      </w:tr>
      <w:tr w:rsidR="00414373">
        <w:tc>
          <w:tcPr>
            <w:tcW w:w="0" w:type="auto"/>
          </w:tcPr>
          <w:p w:rsidR="00A77B3E" w:rsidRDefault="005C5647">
            <w:pPr>
              <w:jc w:val="left"/>
              <w:rPr>
                <w:b/>
                <w:color w:val="000000"/>
                <w:sz w:val="18"/>
              </w:rPr>
            </w:pPr>
            <w:r>
              <w:rPr>
                <w:b/>
                <w:color w:val="000000"/>
                <w:sz w:val="18"/>
              </w:rPr>
              <w:t>26170000</w:t>
            </w:r>
          </w:p>
        </w:tc>
        <w:tc>
          <w:tcPr>
            <w:tcW w:w="0" w:type="auto"/>
          </w:tcPr>
          <w:p w:rsidR="00A77B3E" w:rsidRDefault="005C5647">
            <w:pPr>
              <w:jc w:val="left"/>
              <w:rPr>
                <w:b/>
                <w:color w:val="000000"/>
                <w:sz w:val="18"/>
              </w:rPr>
            </w:pPr>
            <w:r>
              <w:rPr>
                <w:b/>
                <w:color w:val="000000"/>
                <w:sz w:val="18"/>
              </w:rPr>
              <w:t>00/80</w:t>
            </w:r>
          </w:p>
        </w:tc>
        <w:tc>
          <w:tcPr>
            <w:tcW w:w="0" w:type="auto"/>
          </w:tcPr>
          <w:p w:rsidR="00A77B3E" w:rsidRDefault="005C5647">
            <w:pPr>
              <w:jc w:val="left"/>
              <w:rPr>
                <w:b/>
                <w:color w:val="000000"/>
                <w:sz w:val="2"/>
              </w:rPr>
            </w:pPr>
            <w:r>
              <w:rPr>
                <w:b/>
                <w:color w:val="000000"/>
                <w:sz w:val="18"/>
              </w:rPr>
              <w:t>Pozostałe rudy i koncentraty</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p>
        </w:tc>
      </w:tr>
      <w:tr w:rsidR="00414373">
        <w:tc>
          <w:tcPr>
            <w:tcW w:w="0" w:type="auto"/>
          </w:tcPr>
          <w:p w:rsidR="00A77B3E" w:rsidRDefault="005C5647">
            <w:pPr>
              <w:jc w:val="left"/>
              <w:rPr>
                <w:b/>
                <w:color w:val="000000"/>
                <w:sz w:val="18"/>
              </w:rPr>
            </w:pPr>
            <w:r>
              <w:rPr>
                <w:b/>
                <w:color w:val="000000"/>
                <w:sz w:val="18"/>
              </w:rPr>
              <w:t>26171000</w:t>
            </w:r>
          </w:p>
        </w:tc>
        <w:tc>
          <w:tcPr>
            <w:tcW w:w="0" w:type="auto"/>
          </w:tcPr>
          <w:p w:rsidR="00A77B3E" w:rsidRDefault="005C5647">
            <w:pPr>
              <w:jc w:val="left"/>
              <w:rPr>
                <w:b/>
                <w:color w:val="000000"/>
                <w:sz w:val="18"/>
              </w:rPr>
            </w:pPr>
            <w:r>
              <w:rPr>
                <w:b/>
                <w:color w:val="000000"/>
                <w:sz w:val="18"/>
              </w:rPr>
              <w:t>00/80</w:t>
            </w:r>
          </w:p>
        </w:tc>
        <w:tc>
          <w:tcPr>
            <w:tcW w:w="0" w:type="auto"/>
          </w:tcPr>
          <w:p w:rsidR="00A77B3E" w:rsidRDefault="005C5647">
            <w:pPr>
              <w:jc w:val="left"/>
              <w:rPr>
                <w:b/>
                <w:color w:val="000000"/>
                <w:sz w:val="18"/>
              </w:rPr>
            </w:pPr>
            <w:r>
              <w:rPr>
                <w:b/>
                <w:color w:val="000000"/>
                <w:sz w:val="18"/>
              </w:rPr>
              <w:t>- Rudy i koncentraty antymonu</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77B3E" w:rsidRDefault="005C5647">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A77B3E" w:rsidRDefault="005C5647">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A77B3E" w:rsidRDefault="005C5647">
            <w:pPr>
              <w:jc w:val="center"/>
              <w:rPr>
                <w:color w:val="000000"/>
                <w:sz w:val="2"/>
              </w:rPr>
            </w:pPr>
          </w:p>
        </w:tc>
        <w:tc>
          <w:tcPr>
            <w:tcW w:w="0" w:type="auto"/>
            <w:tcMar>
              <w:top w:w="0" w:type="dxa"/>
              <w:bottom w:w="0" w:type="dxa"/>
            </w:tcMar>
          </w:tcPr>
          <w:p w:rsidR="00A77B3E" w:rsidRDefault="005C5647">
            <w:pPr>
              <w:jc w:val="center"/>
              <w:rPr>
                <w:color w:val="000000"/>
                <w:sz w:val="14"/>
              </w:rPr>
            </w:pPr>
            <w:r>
              <w:rPr>
                <w:color w:val="000000"/>
                <w:sz w:val="14"/>
              </w:rPr>
              <w:t>APPL:  0%</w:t>
            </w: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r>
              <w:rPr>
                <w:color w:val="000000"/>
                <w:sz w:val="14"/>
              </w:rPr>
              <w:t>A</w:t>
            </w:r>
          </w:p>
        </w:tc>
      </w:tr>
      <w:tr w:rsidR="00414373">
        <w:tc>
          <w:tcPr>
            <w:tcW w:w="0" w:type="auto"/>
          </w:tcPr>
          <w:p w:rsidR="00A77B3E" w:rsidRDefault="005C5647">
            <w:pPr>
              <w:jc w:val="left"/>
              <w:rPr>
                <w:b/>
                <w:color w:val="000000"/>
                <w:sz w:val="18"/>
              </w:rPr>
            </w:pPr>
            <w:r>
              <w:rPr>
                <w:b/>
                <w:color w:val="000000"/>
                <w:sz w:val="18"/>
              </w:rPr>
              <w:t>26179000</w:t>
            </w:r>
          </w:p>
        </w:tc>
        <w:tc>
          <w:tcPr>
            <w:tcW w:w="0" w:type="auto"/>
          </w:tcPr>
          <w:p w:rsidR="00A77B3E" w:rsidRDefault="005C5647">
            <w:pPr>
              <w:jc w:val="left"/>
              <w:rPr>
                <w:b/>
                <w:color w:val="000000"/>
                <w:sz w:val="18"/>
              </w:rPr>
            </w:pPr>
            <w:r>
              <w:rPr>
                <w:b/>
                <w:color w:val="000000"/>
                <w:sz w:val="18"/>
              </w:rPr>
              <w:t>00/80</w:t>
            </w:r>
          </w:p>
        </w:tc>
        <w:tc>
          <w:tcPr>
            <w:tcW w:w="0" w:type="auto"/>
          </w:tcPr>
          <w:p w:rsidR="00A77B3E" w:rsidRDefault="005C5647">
            <w:pPr>
              <w:jc w:val="left"/>
              <w:rPr>
                <w:b/>
                <w:color w:val="000000"/>
                <w:sz w:val="18"/>
              </w:rPr>
            </w:pPr>
            <w:r>
              <w:rPr>
                <w:b/>
                <w:color w:val="000000"/>
                <w:sz w:val="18"/>
              </w:rPr>
              <w:t>- Pozostałe</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14"/>
              </w:rPr>
              <w:t>)</w:t>
            </w:r>
            <w:r>
              <w:rPr>
                <w:color w:val="000000"/>
                <w:sz w:val="2"/>
              </w:rPr>
              <w:t xml:space="preserve"> </w:t>
            </w:r>
          </w:p>
        </w:tc>
        <w:tc>
          <w:tcPr>
            <w:tcW w:w="0" w:type="auto"/>
          </w:tcPr>
          <w:p w:rsidR="00A77B3E" w:rsidRDefault="005C5647">
            <w:pPr>
              <w:jc w:val="center"/>
              <w:rPr>
                <w:color w:val="000000"/>
                <w:sz w:val="14"/>
              </w:rPr>
            </w:pPr>
            <w:r>
              <w:rPr>
                <w:color w:val="000000"/>
                <w:sz w:val="14"/>
              </w:rPr>
              <w:t>MEREX-</w:t>
            </w:r>
            <w:r>
              <w:rPr>
                <w:b/>
                <w:color w:val="000000"/>
                <w:sz w:val="14"/>
              </w:rPr>
              <w:t>ALLTC</w:t>
            </w:r>
            <w:r>
              <w:rPr>
                <w:color w:val="000000"/>
                <w:sz w:val="14"/>
              </w:rPr>
              <w:t xml:space="preserve"> (CD575)</w:t>
            </w:r>
            <w:r>
              <w:rPr>
                <w:color w:val="000000"/>
                <w:sz w:val="2"/>
              </w:rPr>
              <w:t xml:space="preserve"> </w:t>
            </w:r>
            <w:r>
              <w:rPr>
                <w:color w:val="000000"/>
                <w:sz w:val="14"/>
              </w:rPr>
              <w:t xml:space="preserve">; </w:t>
            </w:r>
          </w:p>
          <w:p w:rsidR="00A77B3E" w:rsidRDefault="005C5647">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A77B3E" w:rsidRDefault="005C5647">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A77B3E" w:rsidRDefault="005C5647">
            <w:pPr>
              <w:jc w:val="center"/>
              <w:rPr>
                <w:color w:val="000000"/>
                <w:sz w:val="2"/>
              </w:rPr>
            </w:pPr>
          </w:p>
        </w:tc>
        <w:tc>
          <w:tcPr>
            <w:tcW w:w="0" w:type="auto"/>
            <w:tcMar>
              <w:top w:w="0" w:type="dxa"/>
              <w:bottom w:w="0" w:type="dxa"/>
            </w:tcMar>
          </w:tcPr>
          <w:p w:rsidR="00A77B3E" w:rsidRDefault="005C5647">
            <w:pPr>
              <w:jc w:val="center"/>
              <w:rPr>
                <w:color w:val="000000"/>
                <w:sz w:val="14"/>
              </w:rPr>
            </w:pPr>
            <w:r>
              <w:rPr>
                <w:color w:val="000000"/>
                <w:sz w:val="14"/>
              </w:rPr>
              <w:t>APPL:  0%</w:t>
            </w: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r>
              <w:rPr>
                <w:color w:val="000000"/>
                <w:sz w:val="14"/>
              </w:rPr>
              <w:t>A</w:t>
            </w:r>
          </w:p>
        </w:tc>
      </w:tr>
      <w:tr w:rsidR="00414373">
        <w:tc>
          <w:tcPr>
            <w:tcW w:w="0" w:type="auto"/>
          </w:tcPr>
          <w:p w:rsidR="00A77B3E" w:rsidRDefault="005C5647">
            <w:pPr>
              <w:jc w:val="left"/>
              <w:rPr>
                <w:b/>
                <w:color w:val="000000"/>
                <w:sz w:val="18"/>
              </w:rPr>
            </w:pPr>
            <w:r>
              <w:rPr>
                <w:b/>
                <w:color w:val="000000"/>
                <w:sz w:val="18"/>
              </w:rPr>
              <w:t>26180000</w:t>
            </w:r>
          </w:p>
        </w:tc>
        <w:tc>
          <w:tcPr>
            <w:tcW w:w="0" w:type="auto"/>
          </w:tcPr>
          <w:p w:rsidR="00A77B3E" w:rsidRDefault="005C5647">
            <w:pPr>
              <w:jc w:val="left"/>
              <w:rPr>
                <w:b/>
                <w:color w:val="000000"/>
                <w:sz w:val="18"/>
              </w:rPr>
            </w:pPr>
            <w:r>
              <w:rPr>
                <w:b/>
                <w:color w:val="000000"/>
                <w:sz w:val="18"/>
              </w:rPr>
              <w:t>00/80</w:t>
            </w:r>
          </w:p>
        </w:tc>
        <w:tc>
          <w:tcPr>
            <w:tcW w:w="0" w:type="auto"/>
          </w:tcPr>
          <w:p w:rsidR="00A77B3E" w:rsidRDefault="005C5647">
            <w:pPr>
              <w:jc w:val="left"/>
              <w:rPr>
                <w:b/>
                <w:color w:val="000000"/>
                <w:sz w:val="2"/>
              </w:rPr>
            </w:pPr>
            <w:r>
              <w:rPr>
                <w:b/>
                <w:color w:val="000000"/>
                <w:sz w:val="18"/>
              </w:rPr>
              <w:t>Żużel granulowany (piasek żużlowy) z produkcji żeliwa lub stali</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77B3E" w:rsidRDefault="005C5647">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77B3E" w:rsidRDefault="005C5647">
            <w:pPr>
              <w:jc w:val="center"/>
              <w:rPr>
                <w:color w:val="000000"/>
                <w:sz w:val="2"/>
              </w:rPr>
            </w:pPr>
          </w:p>
        </w:tc>
        <w:tc>
          <w:tcPr>
            <w:tcW w:w="0" w:type="auto"/>
            <w:tcMar>
              <w:top w:w="0" w:type="dxa"/>
              <w:bottom w:w="0" w:type="dxa"/>
            </w:tcMar>
          </w:tcPr>
          <w:p w:rsidR="00A77B3E" w:rsidRDefault="005C5647">
            <w:pPr>
              <w:jc w:val="center"/>
              <w:rPr>
                <w:color w:val="000000"/>
                <w:sz w:val="14"/>
              </w:rPr>
            </w:pPr>
            <w:r>
              <w:rPr>
                <w:color w:val="000000"/>
                <w:sz w:val="14"/>
              </w:rPr>
              <w:t>APPL:  0%</w:t>
            </w: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r>
              <w:rPr>
                <w:color w:val="000000"/>
                <w:sz w:val="14"/>
              </w:rPr>
              <w:t>A</w:t>
            </w:r>
          </w:p>
        </w:tc>
      </w:tr>
      <w:tr w:rsidR="00414373">
        <w:tc>
          <w:tcPr>
            <w:tcW w:w="0" w:type="auto"/>
          </w:tcPr>
          <w:p w:rsidR="00A77B3E" w:rsidRDefault="005C5647">
            <w:pPr>
              <w:jc w:val="left"/>
              <w:rPr>
                <w:b/>
                <w:color w:val="000000"/>
                <w:sz w:val="18"/>
              </w:rPr>
            </w:pPr>
            <w:r>
              <w:rPr>
                <w:b/>
                <w:color w:val="000000"/>
                <w:sz w:val="18"/>
              </w:rPr>
              <w:t>26190000</w:t>
            </w:r>
          </w:p>
        </w:tc>
        <w:tc>
          <w:tcPr>
            <w:tcW w:w="0" w:type="auto"/>
          </w:tcPr>
          <w:p w:rsidR="00A77B3E" w:rsidRDefault="005C5647">
            <w:pPr>
              <w:jc w:val="left"/>
              <w:rPr>
                <w:b/>
                <w:color w:val="000000"/>
                <w:sz w:val="18"/>
              </w:rPr>
            </w:pPr>
            <w:r>
              <w:rPr>
                <w:b/>
                <w:color w:val="000000"/>
                <w:sz w:val="18"/>
              </w:rPr>
              <w:t>00/80</w:t>
            </w:r>
          </w:p>
        </w:tc>
        <w:tc>
          <w:tcPr>
            <w:tcW w:w="0" w:type="auto"/>
          </w:tcPr>
          <w:p w:rsidR="00A77B3E" w:rsidRDefault="005C5647">
            <w:pPr>
              <w:jc w:val="left"/>
              <w:rPr>
                <w:b/>
                <w:color w:val="000000"/>
                <w:sz w:val="2"/>
              </w:rPr>
            </w:pPr>
            <w:r>
              <w:rPr>
                <w:b/>
                <w:color w:val="000000"/>
                <w:sz w:val="18"/>
              </w:rPr>
              <w:t>Żużel (inny niż żużel granulowany), zgorzeliny i pozostałe odpady z produkcji żeliwa lub stali</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p>
        </w:tc>
      </w:tr>
      <w:tr w:rsidR="00414373">
        <w:tc>
          <w:tcPr>
            <w:tcW w:w="0" w:type="auto"/>
          </w:tcPr>
          <w:p w:rsidR="00A77B3E" w:rsidRDefault="005C5647">
            <w:pPr>
              <w:jc w:val="left"/>
              <w:rPr>
                <w:color w:val="000000"/>
                <w:sz w:val="18"/>
              </w:rPr>
            </w:pPr>
            <w:r>
              <w:rPr>
                <w:color w:val="000000"/>
                <w:sz w:val="18"/>
              </w:rPr>
              <w:t>26190020</w:t>
            </w:r>
          </w:p>
        </w:tc>
        <w:tc>
          <w:tcPr>
            <w:tcW w:w="0" w:type="auto"/>
          </w:tcPr>
          <w:p w:rsidR="00A77B3E" w:rsidRDefault="005C5647">
            <w:pPr>
              <w:jc w:val="left"/>
              <w:rPr>
                <w:color w:val="000000"/>
                <w:sz w:val="18"/>
              </w:rPr>
            </w:pPr>
            <w:r>
              <w:rPr>
                <w:color w:val="000000"/>
                <w:sz w:val="18"/>
              </w:rPr>
              <w:t>00/80</w:t>
            </w:r>
          </w:p>
        </w:tc>
        <w:tc>
          <w:tcPr>
            <w:tcW w:w="0" w:type="auto"/>
          </w:tcPr>
          <w:p w:rsidR="00A77B3E" w:rsidRDefault="005C5647">
            <w:pPr>
              <w:jc w:val="left"/>
              <w:rPr>
                <w:color w:val="000000"/>
                <w:sz w:val="18"/>
              </w:rPr>
            </w:pPr>
            <w:r>
              <w:rPr>
                <w:color w:val="000000"/>
                <w:sz w:val="18"/>
              </w:rPr>
              <w:t xml:space="preserve">- Odpady nadające się do odzyskania </w:t>
            </w:r>
            <w:r>
              <w:rPr>
                <w:color w:val="000000"/>
                <w:sz w:val="18"/>
              </w:rPr>
              <w:t>żelaza lub manganu</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77B3E" w:rsidRDefault="005C5647">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77B3E" w:rsidRDefault="005C5647">
            <w:pPr>
              <w:jc w:val="center"/>
              <w:rPr>
                <w:color w:val="000000"/>
                <w:sz w:val="2"/>
              </w:rPr>
            </w:pPr>
          </w:p>
        </w:tc>
        <w:tc>
          <w:tcPr>
            <w:tcW w:w="0" w:type="auto"/>
            <w:tcMar>
              <w:top w:w="0" w:type="dxa"/>
              <w:bottom w:w="0" w:type="dxa"/>
            </w:tcMar>
          </w:tcPr>
          <w:p w:rsidR="00A77B3E" w:rsidRDefault="005C5647">
            <w:pPr>
              <w:jc w:val="center"/>
              <w:rPr>
                <w:color w:val="000000"/>
                <w:sz w:val="14"/>
              </w:rPr>
            </w:pPr>
            <w:r>
              <w:rPr>
                <w:color w:val="000000"/>
                <w:sz w:val="14"/>
              </w:rPr>
              <w:t>APPL:  0%</w:t>
            </w: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r>
              <w:rPr>
                <w:color w:val="000000"/>
                <w:sz w:val="14"/>
              </w:rPr>
              <w:t>A</w:t>
            </w:r>
          </w:p>
        </w:tc>
      </w:tr>
      <w:tr w:rsidR="00414373">
        <w:tc>
          <w:tcPr>
            <w:tcW w:w="0" w:type="auto"/>
          </w:tcPr>
          <w:p w:rsidR="00A77B3E" w:rsidRDefault="005C5647">
            <w:pPr>
              <w:jc w:val="left"/>
              <w:rPr>
                <w:color w:val="000000"/>
                <w:sz w:val="18"/>
              </w:rPr>
            </w:pPr>
            <w:r>
              <w:rPr>
                <w:color w:val="000000"/>
                <w:sz w:val="18"/>
              </w:rPr>
              <w:t>26190090</w:t>
            </w:r>
          </w:p>
        </w:tc>
        <w:tc>
          <w:tcPr>
            <w:tcW w:w="0" w:type="auto"/>
          </w:tcPr>
          <w:p w:rsidR="00A77B3E" w:rsidRDefault="005C5647">
            <w:pPr>
              <w:jc w:val="left"/>
              <w:rPr>
                <w:color w:val="000000"/>
                <w:sz w:val="18"/>
              </w:rPr>
            </w:pPr>
            <w:r>
              <w:rPr>
                <w:color w:val="000000"/>
                <w:sz w:val="18"/>
              </w:rPr>
              <w:t>00/80</w:t>
            </w:r>
          </w:p>
        </w:tc>
        <w:tc>
          <w:tcPr>
            <w:tcW w:w="0" w:type="auto"/>
          </w:tcPr>
          <w:p w:rsidR="00A77B3E" w:rsidRDefault="005C5647">
            <w:pPr>
              <w:jc w:val="left"/>
              <w:rPr>
                <w:color w:val="000000"/>
                <w:sz w:val="18"/>
              </w:rPr>
            </w:pPr>
            <w:r>
              <w:rPr>
                <w:color w:val="000000"/>
                <w:sz w:val="18"/>
              </w:rPr>
              <w:t>- Pozostałe</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77B3E" w:rsidRDefault="005C5647">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77B3E" w:rsidRDefault="005C5647">
            <w:pPr>
              <w:jc w:val="center"/>
              <w:rPr>
                <w:color w:val="000000"/>
                <w:sz w:val="2"/>
              </w:rPr>
            </w:pPr>
          </w:p>
        </w:tc>
        <w:tc>
          <w:tcPr>
            <w:tcW w:w="0" w:type="auto"/>
            <w:tcMar>
              <w:top w:w="0" w:type="dxa"/>
              <w:bottom w:w="0" w:type="dxa"/>
            </w:tcMar>
          </w:tcPr>
          <w:p w:rsidR="00A77B3E" w:rsidRDefault="005C5647">
            <w:pPr>
              <w:jc w:val="center"/>
              <w:rPr>
                <w:color w:val="000000"/>
                <w:sz w:val="14"/>
              </w:rPr>
            </w:pPr>
            <w:r>
              <w:rPr>
                <w:color w:val="000000"/>
                <w:sz w:val="14"/>
              </w:rPr>
              <w:t>APPL</w:t>
            </w:r>
            <w:r>
              <w:rPr>
                <w:color w:val="000000"/>
                <w:sz w:val="14"/>
              </w:rPr>
              <w:t>:  0%</w:t>
            </w: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r>
              <w:rPr>
                <w:color w:val="000000"/>
                <w:sz w:val="14"/>
              </w:rPr>
              <w:t>A</w:t>
            </w:r>
          </w:p>
        </w:tc>
      </w:tr>
      <w:tr w:rsidR="00414373">
        <w:tc>
          <w:tcPr>
            <w:tcW w:w="0" w:type="auto"/>
          </w:tcPr>
          <w:p w:rsidR="00A77B3E" w:rsidRDefault="005C5647">
            <w:pPr>
              <w:jc w:val="left"/>
              <w:rPr>
                <w:b/>
                <w:color w:val="000000"/>
                <w:sz w:val="18"/>
              </w:rPr>
            </w:pPr>
            <w:r>
              <w:rPr>
                <w:b/>
                <w:color w:val="000000"/>
                <w:sz w:val="18"/>
              </w:rPr>
              <w:t>26200000</w:t>
            </w:r>
          </w:p>
        </w:tc>
        <w:tc>
          <w:tcPr>
            <w:tcW w:w="0" w:type="auto"/>
          </w:tcPr>
          <w:p w:rsidR="00A77B3E" w:rsidRDefault="005C5647">
            <w:pPr>
              <w:jc w:val="left"/>
              <w:rPr>
                <w:b/>
                <w:color w:val="000000"/>
                <w:sz w:val="18"/>
              </w:rPr>
            </w:pPr>
            <w:r>
              <w:rPr>
                <w:b/>
                <w:color w:val="000000"/>
                <w:sz w:val="18"/>
              </w:rPr>
              <w:t>00/80</w:t>
            </w:r>
          </w:p>
        </w:tc>
        <w:tc>
          <w:tcPr>
            <w:tcW w:w="0" w:type="auto"/>
          </w:tcPr>
          <w:p w:rsidR="00A77B3E" w:rsidRDefault="005C5647">
            <w:pPr>
              <w:jc w:val="left"/>
              <w:rPr>
                <w:b/>
                <w:color w:val="000000"/>
                <w:sz w:val="2"/>
              </w:rPr>
            </w:pPr>
            <w:r>
              <w:rPr>
                <w:b/>
                <w:color w:val="000000"/>
                <w:sz w:val="18"/>
              </w:rPr>
              <w:t>Żużel, popiół i pozostałości (inne niż z produkcji żeliwa lub stali), zawierające metale, arsen lub ich związki</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p>
        </w:tc>
      </w:tr>
      <w:tr w:rsidR="00414373">
        <w:tc>
          <w:tcPr>
            <w:tcW w:w="0" w:type="auto"/>
          </w:tcPr>
          <w:p w:rsidR="00A77B3E" w:rsidRDefault="005C5647">
            <w:pPr>
              <w:jc w:val="left"/>
              <w:rPr>
                <w:b/>
                <w:color w:val="000000"/>
                <w:sz w:val="18"/>
              </w:rPr>
            </w:pPr>
            <w:r>
              <w:rPr>
                <w:b/>
                <w:color w:val="000000"/>
                <w:sz w:val="18"/>
              </w:rPr>
              <w:t>26201100</w:t>
            </w:r>
          </w:p>
        </w:tc>
        <w:tc>
          <w:tcPr>
            <w:tcW w:w="0" w:type="auto"/>
          </w:tcPr>
          <w:p w:rsidR="00A77B3E" w:rsidRDefault="005C5647">
            <w:pPr>
              <w:jc w:val="left"/>
              <w:rPr>
                <w:b/>
                <w:color w:val="000000"/>
                <w:sz w:val="18"/>
              </w:rPr>
            </w:pPr>
            <w:r>
              <w:rPr>
                <w:b/>
                <w:color w:val="000000"/>
                <w:sz w:val="18"/>
              </w:rPr>
              <w:t>00/10</w:t>
            </w:r>
          </w:p>
        </w:tc>
        <w:tc>
          <w:tcPr>
            <w:tcW w:w="0" w:type="auto"/>
          </w:tcPr>
          <w:p w:rsidR="00A77B3E" w:rsidRDefault="005C5647">
            <w:pPr>
              <w:jc w:val="left"/>
              <w:rPr>
                <w:b/>
                <w:color w:val="000000"/>
                <w:sz w:val="18"/>
              </w:rPr>
            </w:pPr>
            <w:r>
              <w:rPr>
                <w:b/>
                <w:color w:val="000000"/>
                <w:sz w:val="18"/>
              </w:rPr>
              <w:t>- Zawierające głównie cynk</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p>
        </w:tc>
      </w:tr>
      <w:tr w:rsidR="00414373">
        <w:tc>
          <w:tcPr>
            <w:tcW w:w="0" w:type="auto"/>
          </w:tcPr>
          <w:p w:rsidR="00A77B3E" w:rsidRDefault="005C5647">
            <w:pPr>
              <w:jc w:val="left"/>
              <w:rPr>
                <w:b/>
                <w:color w:val="000000"/>
                <w:sz w:val="18"/>
              </w:rPr>
            </w:pPr>
            <w:r>
              <w:rPr>
                <w:b/>
                <w:color w:val="000000"/>
                <w:sz w:val="18"/>
              </w:rPr>
              <w:lastRenderedPageBreak/>
              <w:t>26201100</w:t>
            </w:r>
          </w:p>
        </w:tc>
        <w:tc>
          <w:tcPr>
            <w:tcW w:w="0" w:type="auto"/>
          </w:tcPr>
          <w:p w:rsidR="00A77B3E" w:rsidRDefault="005C5647">
            <w:pPr>
              <w:jc w:val="left"/>
              <w:rPr>
                <w:b/>
                <w:color w:val="000000"/>
                <w:sz w:val="18"/>
              </w:rPr>
            </w:pPr>
            <w:r>
              <w:rPr>
                <w:b/>
                <w:color w:val="000000"/>
                <w:sz w:val="18"/>
              </w:rPr>
              <w:t>00/80</w:t>
            </w:r>
          </w:p>
        </w:tc>
        <w:tc>
          <w:tcPr>
            <w:tcW w:w="0" w:type="auto"/>
          </w:tcPr>
          <w:p w:rsidR="00A77B3E" w:rsidRDefault="005C5647">
            <w:pPr>
              <w:jc w:val="left"/>
              <w:rPr>
                <w:b/>
                <w:color w:val="000000"/>
                <w:sz w:val="18"/>
              </w:rPr>
            </w:pPr>
            <w:r>
              <w:rPr>
                <w:b/>
                <w:color w:val="000000"/>
                <w:sz w:val="18"/>
              </w:rPr>
              <w:t xml:space="preserve">-- Cynk twardy </w:t>
            </w:r>
            <w:r>
              <w:rPr>
                <w:b/>
                <w:color w:val="000000"/>
                <w:sz w:val="18"/>
              </w:rPr>
              <w:t>(kamień galwaniczny)</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77B3E" w:rsidRDefault="005C5647">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77B3E" w:rsidRDefault="005C5647">
            <w:pPr>
              <w:jc w:val="center"/>
              <w:rPr>
                <w:color w:val="000000"/>
                <w:sz w:val="2"/>
              </w:rPr>
            </w:pPr>
          </w:p>
        </w:tc>
        <w:tc>
          <w:tcPr>
            <w:tcW w:w="0" w:type="auto"/>
            <w:tcMar>
              <w:top w:w="0" w:type="dxa"/>
              <w:bottom w:w="0" w:type="dxa"/>
            </w:tcMar>
          </w:tcPr>
          <w:p w:rsidR="00A77B3E" w:rsidRDefault="005C5647">
            <w:pPr>
              <w:jc w:val="center"/>
              <w:rPr>
                <w:color w:val="000000"/>
                <w:sz w:val="14"/>
              </w:rPr>
            </w:pPr>
            <w:r>
              <w:rPr>
                <w:color w:val="000000"/>
                <w:sz w:val="14"/>
              </w:rPr>
              <w:t>APPL:  0%</w:t>
            </w: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r>
              <w:rPr>
                <w:color w:val="000000"/>
                <w:sz w:val="14"/>
              </w:rPr>
              <w:t>A</w:t>
            </w:r>
          </w:p>
        </w:tc>
      </w:tr>
      <w:tr w:rsidR="00414373">
        <w:tc>
          <w:tcPr>
            <w:tcW w:w="0" w:type="auto"/>
          </w:tcPr>
          <w:p w:rsidR="00A77B3E" w:rsidRDefault="005C5647">
            <w:pPr>
              <w:jc w:val="left"/>
              <w:rPr>
                <w:b/>
                <w:color w:val="000000"/>
                <w:sz w:val="18"/>
              </w:rPr>
            </w:pPr>
            <w:r>
              <w:rPr>
                <w:b/>
                <w:color w:val="000000"/>
                <w:sz w:val="18"/>
              </w:rPr>
              <w:t>26201900</w:t>
            </w:r>
          </w:p>
        </w:tc>
        <w:tc>
          <w:tcPr>
            <w:tcW w:w="0" w:type="auto"/>
          </w:tcPr>
          <w:p w:rsidR="00A77B3E" w:rsidRDefault="005C5647">
            <w:pPr>
              <w:jc w:val="left"/>
              <w:rPr>
                <w:b/>
                <w:color w:val="000000"/>
                <w:sz w:val="18"/>
              </w:rPr>
            </w:pPr>
            <w:r>
              <w:rPr>
                <w:b/>
                <w:color w:val="000000"/>
                <w:sz w:val="18"/>
              </w:rPr>
              <w:t>00/80</w:t>
            </w:r>
          </w:p>
        </w:tc>
        <w:tc>
          <w:tcPr>
            <w:tcW w:w="0" w:type="auto"/>
          </w:tcPr>
          <w:p w:rsidR="00A77B3E" w:rsidRDefault="005C5647">
            <w:pPr>
              <w:jc w:val="left"/>
              <w:rPr>
                <w:b/>
                <w:color w:val="000000"/>
                <w:sz w:val="18"/>
              </w:rPr>
            </w:pPr>
            <w:r>
              <w:rPr>
                <w:b/>
                <w:color w:val="000000"/>
                <w:sz w:val="18"/>
              </w:rPr>
              <w:t>-- Pozostałe</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77B3E" w:rsidRDefault="005C5647">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77B3E" w:rsidRDefault="005C5647">
            <w:pPr>
              <w:jc w:val="center"/>
              <w:rPr>
                <w:color w:val="000000"/>
                <w:sz w:val="2"/>
              </w:rPr>
            </w:pPr>
          </w:p>
        </w:tc>
        <w:tc>
          <w:tcPr>
            <w:tcW w:w="0" w:type="auto"/>
            <w:tcMar>
              <w:top w:w="0" w:type="dxa"/>
              <w:bottom w:w="0" w:type="dxa"/>
            </w:tcMar>
          </w:tcPr>
          <w:p w:rsidR="00A77B3E" w:rsidRDefault="005C5647">
            <w:pPr>
              <w:jc w:val="center"/>
              <w:rPr>
                <w:color w:val="000000"/>
                <w:sz w:val="14"/>
              </w:rPr>
            </w:pPr>
            <w:r>
              <w:rPr>
                <w:color w:val="000000"/>
                <w:sz w:val="14"/>
              </w:rPr>
              <w:t>APPL:  0%</w:t>
            </w: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r>
              <w:rPr>
                <w:color w:val="000000"/>
                <w:sz w:val="14"/>
              </w:rPr>
              <w:t>A</w:t>
            </w:r>
          </w:p>
        </w:tc>
      </w:tr>
      <w:tr w:rsidR="00414373">
        <w:tc>
          <w:tcPr>
            <w:tcW w:w="0" w:type="auto"/>
          </w:tcPr>
          <w:p w:rsidR="00A77B3E" w:rsidRDefault="005C5647">
            <w:pPr>
              <w:jc w:val="left"/>
              <w:rPr>
                <w:b/>
                <w:color w:val="000000"/>
                <w:sz w:val="18"/>
              </w:rPr>
            </w:pPr>
            <w:r>
              <w:rPr>
                <w:b/>
                <w:color w:val="000000"/>
                <w:sz w:val="18"/>
              </w:rPr>
              <w:t>26202100</w:t>
            </w:r>
          </w:p>
        </w:tc>
        <w:tc>
          <w:tcPr>
            <w:tcW w:w="0" w:type="auto"/>
          </w:tcPr>
          <w:p w:rsidR="00A77B3E" w:rsidRDefault="005C5647">
            <w:pPr>
              <w:jc w:val="left"/>
              <w:rPr>
                <w:b/>
                <w:color w:val="000000"/>
                <w:sz w:val="18"/>
              </w:rPr>
            </w:pPr>
            <w:r>
              <w:rPr>
                <w:b/>
                <w:color w:val="000000"/>
                <w:sz w:val="18"/>
              </w:rPr>
              <w:t>00/10</w:t>
            </w:r>
          </w:p>
        </w:tc>
        <w:tc>
          <w:tcPr>
            <w:tcW w:w="0" w:type="auto"/>
          </w:tcPr>
          <w:p w:rsidR="00A77B3E" w:rsidRDefault="005C5647">
            <w:pPr>
              <w:jc w:val="left"/>
              <w:rPr>
                <w:b/>
                <w:color w:val="000000"/>
                <w:sz w:val="18"/>
              </w:rPr>
            </w:pPr>
            <w:r>
              <w:rPr>
                <w:b/>
                <w:color w:val="000000"/>
                <w:sz w:val="18"/>
              </w:rPr>
              <w:t>- Zawierające głównie ołów</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p>
        </w:tc>
      </w:tr>
      <w:tr w:rsidR="00414373">
        <w:tc>
          <w:tcPr>
            <w:tcW w:w="0" w:type="auto"/>
          </w:tcPr>
          <w:p w:rsidR="00A77B3E" w:rsidRDefault="005C5647">
            <w:pPr>
              <w:jc w:val="left"/>
              <w:rPr>
                <w:b/>
                <w:color w:val="000000"/>
                <w:sz w:val="18"/>
              </w:rPr>
            </w:pPr>
            <w:r>
              <w:rPr>
                <w:b/>
                <w:color w:val="000000"/>
                <w:sz w:val="18"/>
              </w:rPr>
              <w:t>26202100</w:t>
            </w:r>
          </w:p>
        </w:tc>
        <w:tc>
          <w:tcPr>
            <w:tcW w:w="0" w:type="auto"/>
          </w:tcPr>
          <w:p w:rsidR="00A77B3E" w:rsidRDefault="005C5647">
            <w:pPr>
              <w:jc w:val="left"/>
              <w:rPr>
                <w:b/>
                <w:color w:val="000000"/>
                <w:sz w:val="18"/>
              </w:rPr>
            </w:pPr>
            <w:r>
              <w:rPr>
                <w:b/>
                <w:color w:val="000000"/>
                <w:sz w:val="18"/>
              </w:rPr>
              <w:t>00/80</w:t>
            </w:r>
          </w:p>
        </w:tc>
        <w:tc>
          <w:tcPr>
            <w:tcW w:w="0" w:type="auto"/>
          </w:tcPr>
          <w:p w:rsidR="00A77B3E" w:rsidRDefault="005C5647">
            <w:pPr>
              <w:jc w:val="left"/>
              <w:rPr>
                <w:b/>
                <w:color w:val="000000"/>
                <w:sz w:val="18"/>
              </w:rPr>
            </w:pPr>
            <w:r>
              <w:rPr>
                <w:b/>
                <w:color w:val="000000"/>
                <w:sz w:val="18"/>
              </w:rPr>
              <w:t>-- Szlamy z benzyny etylizowanej i szlamy z przeciwstukowych związków ołowiu</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77B3E" w:rsidRDefault="005C5647">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77B3E" w:rsidRDefault="005C5647">
            <w:pPr>
              <w:jc w:val="center"/>
              <w:rPr>
                <w:color w:val="000000"/>
                <w:sz w:val="2"/>
              </w:rPr>
            </w:pPr>
          </w:p>
        </w:tc>
        <w:tc>
          <w:tcPr>
            <w:tcW w:w="0" w:type="auto"/>
            <w:tcMar>
              <w:top w:w="0" w:type="dxa"/>
              <w:bottom w:w="0" w:type="dxa"/>
            </w:tcMar>
          </w:tcPr>
          <w:p w:rsidR="00A77B3E" w:rsidRDefault="005C5647">
            <w:pPr>
              <w:jc w:val="center"/>
              <w:rPr>
                <w:color w:val="000000"/>
                <w:sz w:val="14"/>
              </w:rPr>
            </w:pPr>
            <w:r>
              <w:rPr>
                <w:color w:val="000000"/>
                <w:sz w:val="14"/>
              </w:rPr>
              <w:t>APPL:  0%</w:t>
            </w: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r>
              <w:rPr>
                <w:color w:val="000000"/>
                <w:sz w:val="14"/>
              </w:rPr>
              <w:t>A</w:t>
            </w:r>
          </w:p>
        </w:tc>
      </w:tr>
      <w:tr w:rsidR="00414373">
        <w:tc>
          <w:tcPr>
            <w:tcW w:w="0" w:type="auto"/>
          </w:tcPr>
          <w:p w:rsidR="00A77B3E" w:rsidRDefault="005C5647">
            <w:pPr>
              <w:jc w:val="left"/>
              <w:rPr>
                <w:b/>
                <w:color w:val="000000"/>
                <w:sz w:val="18"/>
              </w:rPr>
            </w:pPr>
            <w:r>
              <w:rPr>
                <w:b/>
                <w:color w:val="000000"/>
                <w:sz w:val="18"/>
              </w:rPr>
              <w:t>26202900</w:t>
            </w:r>
          </w:p>
        </w:tc>
        <w:tc>
          <w:tcPr>
            <w:tcW w:w="0" w:type="auto"/>
          </w:tcPr>
          <w:p w:rsidR="00A77B3E" w:rsidRDefault="005C5647">
            <w:pPr>
              <w:jc w:val="left"/>
              <w:rPr>
                <w:b/>
                <w:color w:val="000000"/>
                <w:sz w:val="18"/>
              </w:rPr>
            </w:pPr>
            <w:r>
              <w:rPr>
                <w:b/>
                <w:color w:val="000000"/>
                <w:sz w:val="18"/>
              </w:rPr>
              <w:t>00/80</w:t>
            </w:r>
          </w:p>
        </w:tc>
        <w:tc>
          <w:tcPr>
            <w:tcW w:w="0" w:type="auto"/>
          </w:tcPr>
          <w:p w:rsidR="00A77B3E" w:rsidRDefault="005C5647">
            <w:pPr>
              <w:jc w:val="left"/>
              <w:rPr>
                <w:b/>
                <w:color w:val="000000"/>
                <w:sz w:val="18"/>
              </w:rPr>
            </w:pPr>
            <w:r>
              <w:rPr>
                <w:b/>
                <w:color w:val="000000"/>
                <w:sz w:val="18"/>
              </w:rPr>
              <w:t>-- Pozostałe</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77B3E" w:rsidRDefault="005C5647">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77B3E" w:rsidRDefault="005C5647">
            <w:pPr>
              <w:jc w:val="center"/>
              <w:rPr>
                <w:color w:val="000000"/>
                <w:sz w:val="2"/>
              </w:rPr>
            </w:pPr>
          </w:p>
        </w:tc>
        <w:tc>
          <w:tcPr>
            <w:tcW w:w="0" w:type="auto"/>
            <w:tcMar>
              <w:top w:w="0" w:type="dxa"/>
              <w:bottom w:w="0" w:type="dxa"/>
            </w:tcMar>
          </w:tcPr>
          <w:p w:rsidR="00A77B3E" w:rsidRDefault="005C5647">
            <w:pPr>
              <w:jc w:val="center"/>
              <w:rPr>
                <w:color w:val="000000"/>
                <w:sz w:val="14"/>
              </w:rPr>
            </w:pPr>
            <w:r>
              <w:rPr>
                <w:color w:val="000000"/>
                <w:sz w:val="14"/>
              </w:rPr>
              <w:t>APPL:  0%</w:t>
            </w: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r>
              <w:rPr>
                <w:color w:val="000000"/>
                <w:sz w:val="14"/>
              </w:rPr>
              <w:t>A</w:t>
            </w:r>
          </w:p>
        </w:tc>
      </w:tr>
      <w:tr w:rsidR="00414373">
        <w:tc>
          <w:tcPr>
            <w:tcW w:w="0" w:type="auto"/>
          </w:tcPr>
          <w:p w:rsidR="00A77B3E" w:rsidRDefault="005C5647">
            <w:pPr>
              <w:jc w:val="left"/>
              <w:rPr>
                <w:b/>
                <w:color w:val="000000"/>
                <w:sz w:val="18"/>
              </w:rPr>
            </w:pPr>
            <w:r>
              <w:rPr>
                <w:b/>
                <w:color w:val="000000"/>
                <w:sz w:val="18"/>
              </w:rPr>
              <w:t>26203000</w:t>
            </w:r>
          </w:p>
        </w:tc>
        <w:tc>
          <w:tcPr>
            <w:tcW w:w="0" w:type="auto"/>
          </w:tcPr>
          <w:p w:rsidR="00A77B3E" w:rsidRDefault="005C5647">
            <w:pPr>
              <w:jc w:val="left"/>
              <w:rPr>
                <w:b/>
                <w:color w:val="000000"/>
                <w:sz w:val="18"/>
              </w:rPr>
            </w:pPr>
            <w:r>
              <w:rPr>
                <w:b/>
                <w:color w:val="000000"/>
                <w:sz w:val="18"/>
              </w:rPr>
              <w:t>00/80</w:t>
            </w:r>
          </w:p>
        </w:tc>
        <w:tc>
          <w:tcPr>
            <w:tcW w:w="0" w:type="auto"/>
          </w:tcPr>
          <w:p w:rsidR="00A77B3E" w:rsidRDefault="005C5647">
            <w:pPr>
              <w:jc w:val="left"/>
              <w:rPr>
                <w:b/>
                <w:color w:val="000000"/>
                <w:sz w:val="18"/>
              </w:rPr>
            </w:pPr>
            <w:r>
              <w:rPr>
                <w:b/>
                <w:color w:val="000000"/>
                <w:sz w:val="18"/>
              </w:rPr>
              <w:t>- Zawierające głównie miedź</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77B3E" w:rsidRDefault="005C5647">
            <w:pPr>
              <w:jc w:val="center"/>
              <w:rPr>
                <w:color w:val="000000"/>
                <w:sz w:val="2"/>
              </w:rPr>
            </w:pPr>
            <w:r>
              <w:rPr>
                <w:color w:val="000000"/>
                <w:sz w:val="14"/>
              </w:rPr>
              <w:t>WSTEX-</w:t>
            </w:r>
            <w:r>
              <w:rPr>
                <w:b/>
                <w:color w:val="000000"/>
                <w:sz w:val="14"/>
              </w:rPr>
              <w:t>ALLTC</w:t>
            </w:r>
            <w:r>
              <w:rPr>
                <w:color w:val="000000"/>
                <w:sz w:val="14"/>
              </w:rPr>
              <w:t xml:space="preserve"> (</w:t>
            </w:r>
            <w:r>
              <w:rPr>
                <w:color w:val="000000"/>
                <w:sz w:val="14"/>
              </w:rPr>
              <w:t>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77B3E" w:rsidRDefault="005C5647">
            <w:pPr>
              <w:jc w:val="center"/>
              <w:rPr>
                <w:color w:val="000000"/>
                <w:sz w:val="2"/>
              </w:rPr>
            </w:pPr>
          </w:p>
        </w:tc>
        <w:tc>
          <w:tcPr>
            <w:tcW w:w="0" w:type="auto"/>
            <w:tcMar>
              <w:top w:w="0" w:type="dxa"/>
              <w:bottom w:w="0" w:type="dxa"/>
            </w:tcMar>
          </w:tcPr>
          <w:p w:rsidR="00A77B3E" w:rsidRDefault="005C5647">
            <w:pPr>
              <w:jc w:val="center"/>
              <w:rPr>
                <w:color w:val="000000"/>
                <w:sz w:val="14"/>
              </w:rPr>
            </w:pPr>
            <w:r>
              <w:rPr>
                <w:color w:val="000000"/>
                <w:sz w:val="14"/>
              </w:rPr>
              <w:t>APPL:  0%</w:t>
            </w: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r>
              <w:rPr>
                <w:color w:val="000000"/>
                <w:sz w:val="14"/>
              </w:rPr>
              <w:t>A</w:t>
            </w:r>
          </w:p>
        </w:tc>
      </w:tr>
      <w:tr w:rsidR="00414373">
        <w:tc>
          <w:tcPr>
            <w:tcW w:w="0" w:type="auto"/>
          </w:tcPr>
          <w:p w:rsidR="00A77B3E" w:rsidRDefault="005C5647">
            <w:pPr>
              <w:jc w:val="left"/>
              <w:rPr>
                <w:b/>
                <w:color w:val="000000"/>
                <w:sz w:val="18"/>
              </w:rPr>
            </w:pPr>
            <w:r>
              <w:rPr>
                <w:b/>
                <w:color w:val="000000"/>
                <w:sz w:val="18"/>
              </w:rPr>
              <w:t>26204000</w:t>
            </w:r>
          </w:p>
        </w:tc>
        <w:tc>
          <w:tcPr>
            <w:tcW w:w="0" w:type="auto"/>
          </w:tcPr>
          <w:p w:rsidR="00A77B3E" w:rsidRDefault="005C5647">
            <w:pPr>
              <w:jc w:val="left"/>
              <w:rPr>
                <w:b/>
                <w:color w:val="000000"/>
                <w:sz w:val="18"/>
              </w:rPr>
            </w:pPr>
            <w:r>
              <w:rPr>
                <w:b/>
                <w:color w:val="000000"/>
                <w:sz w:val="18"/>
              </w:rPr>
              <w:t>00/80</w:t>
            </w:r>
          </w:p>
        </w:tc>
        <w:tc>
          <w:tcPr>
            <w:tcW w:w="0" w:type="auto"/>
          </w:tcPr>
          <w:p w:rsidR="00A77B3E" w:rsidRDefault="005C5647">
            <w:pPr>
              <w:jc w:val="left"/>
              <w:rPr>
                <w:b/>
                <w:color w:val="000000"/>
                <w:sz w:val="18"/>
              </w:rPr>
            </w:pPr>
            <w:r>
              <w:rPr>
                <w:b/>
                <w:color w:val="000000"/>
                <w:sz w:val="18"/>
              </w:rPr>
              <w:t>- Zawierające głównie glin</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77B3E" w:rsidRDefault="005C5647">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77B3E" w:rsidRDefault="005C5647">
            <w:pPr>
              <w:jc w:val="center"/>
              <w:rPr>
                <w:color w:val="000000"/>
                <w:sz w:val="2"/>
              </w:rPr>
            </w:pPr>
          </w:p>
        </w:tc>
        <w:tc>
          <w:tcPr>
            <w:tcW w:w="0" w:type="auto"/>
            <w:tcMar>
              <w:top w:w="0" w:type="dxa"/>
              <w:bottom w:w="0" w:type="dxa"/>
            </w:tcMar>
          </w:tcPr>
          <w:p w:rsidR="00A77B3E" w:rsidRDefault="005C5647">
            <w:pPr>
              <w:jc w:val="center"/>
              <w:rPr>
                <w:color w:val="000000"/>
                <w:sz w:val="14"/>
              </w:rPr>
            </w:pPr>
            <w:r>
              <w:rPr>
                <w:color w:val="000000"/>
                <w:sz w:val="14"/>
              </w:rPr>
              <w:t>APPL:  0%</w:t>
            </w: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r>
              <w:rPr>
                <w:color w:val="000000"/>
                <w:sz w:val="14"/>
              </w:rPr>
              <w:t>A</w:t>
            </w:r>
          </w:p>
        </w:tc>
      </w:tr>
      <w:tr w:rsidR="00414373">
        <w:tc>
          <w:tcPr>
            <w:tcW w:w="0" w:type="auto"/>
          </w:tcPr>
          <w:p w:rsidR="00A77B3E" w:rsidRDefault="005C5647">
            <w:pPr>
              <w:jc w:val="left"/>
              <w:rPr>
                <w:b/>
                <w:color w:val="000000"/>
                <w:sz w:val="18"/>
              </w:rPr>
            </w:pPr>
            <w:r>
              <w:rPr>
                <w:b/>
                <w:color w:val="000000"/>
                <w:sz w:val="18"/>
              </w:rPr>
              <w:t>26206000</w:t>
            </w:r>
          </w:p>
        </w:tc>
        <w:tc>
          <w:tcPr>
            <w:tcW w:w="0" w:type="auto"/>
          </w:tcPr>
          <w:p w:rsidR="00A77B3E" w:rsidRDefault="005C5647">
            <w:pPr>
              <w:jc w:val="left"/>
              <w:rPr>
                <w:b/>
                <w:color w:val="000000"/>
                <w:sz w:val="18"/>
              </w:rPr>
            </w:pPr>
            <w:r>
              <w:rPr>
                <w:b/>
                <w:color w:val="000000"/>
                <w:sz w:val="18"/>
              </w:rPr>
              <w:t>00/80</w:t>
            </w:r>
          </w:p>
        </w:tc>
        <w:tc>
          <w:tcPr>
            <w:tcW w:w="0" w:type="auto"/>
          </w:tcPr>
          <w:p w:rsidR="00A77B3E" w:rsidRDefault="005C5647">
            <w:pPr>
              <w:jc w:val="left"/>
              <w:rPr>
                <w:b/>
                <w:color w:val="000000"/>
                <w:sz w:val="18"/>
              </w:rPr>
            </w:pPr>
            <w:r>
              <w:rPr>
                <w:b/>
                <w:color w:val="000000"/>
                <w:sz w:val="18"/>
              </w:rPr>
              <w:t xml:space="preserve">- Zawierające arsen, rtęć, </w:t>
            </w:r>
            <w:r>
              <w:rPr>
                <w:b/>
                <w:color w:val="000000"/>
                <w:sz w:val="18"/>
              </w:rPr>
              <w:t>tal lub ich mieszaniny, w rodzaju stosowanych do ekstrakcji arsenu lub tych metali, lub do produkcji ich związków chemicznych</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r>
              <w:rPr>
                <w:color w:val="000000"/>
                <w:sz w:val="14"/>
              </w:rPr>
              <w:t>MERIM (CD798)</w:t>
            </w:r>
            <w:r>
              <w:rPr>
                <w:color w:val="000000"/>
                <w:sz w:val="2"/>
              </w:rPr>
              <w:t xml:space="preserve"> </w:t>
            </w:r>
            <w:r>
              <w:rPr>
                <w:color w:val="000000"/>
                <w:sz w:val="14"/>
              </w:rPr>
              <w:t xml:space="preserve">; </w:t>
            </w:r>
          </w:p>
          <w:p w:rsidR="00A77B3E" w:rsidRDefault="005C5647">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77B3E" w:rsidRDefault="005C5647">
            <w:pPr>
              <w:jc w:val="center"/>
              <w:rPr>
                <w:color w:val="000000"/>
                <w:sz w:val="14"/>
              </w:rPr>
            </w:pPr>
            <w:r>
              <w:rPr>
                <w:color w:val="000000"/>
                <w:sz w:val="14"/>
              </w:rPr>
              <w:t>MEREX-</w:t>
            </w:r>
            <w:r>
              <w:rPr>
                <w:b/>
                <w:color w:val="000000"/>
                <w:sz w:val="14"/>
              </w:rPr>
              <w:t>ALLTC</w:t>
            </w:r>
            <w:r>
              <w:rPr>
                <w:color w:val="000000"/>
                <w:sz w:val="14"/>
              </w:rPr>
              <w:t xml:space="preserve"> (CD308)</w:t>
            </w:r>
            <w:r>
              <w:rPr>
                <w:color w:val="000000"/>
                <w:sz w:val="2"/>
              </w:rPr>
              <w:t xml:space="preserve"> </w:t>
            </w:r>
            <w:r>
              <w:rPr>
                <w:color w:val="000000"/>
                <w:sz w:val="14"/>
              </w:rPr>
              <w:t xml:space="preserve">; </w:t>
            </w:r>
          </w:p>
          <w:p w:rsidR="00A77B3E" w:rsidRDefault="005C5647">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14"/>
              </w:rPr>
              <w:t>)</w:t>
            </w:r>
            <w:r>
              <w:rPr>
                <w:color w:val="000000"/>
                <w:sz w:val="2"/>
              </w:rPr>
              <w:t xml:space="preserve"> </w:t>
            </w:r>
          </w:p>
        </w:tc>
        <w:tc>
          <w:tcPr>
            <w:tcW w:w="0" w:type="auto"/>
            <w:tcMar>
              <w:top w:w="0" w:type="dxa"/>
              <w:bottom w:w="0" w:type="dxa"/>
            </w:tcMar>
          </w:tcPr>
          <w:p w:rsidR="00A77B3E" w:rsidRDefault="005C5647">
            <w:pPr>
              <w:jc w:val="center"/>
              <w:rPr>
                <w:color w:val="000000"/>
                <w:sz w:val="2"/>
              </w:rPr>
            </w:pPr>
          </w:p>
        </w:tc>
        <w:tc>
          <w:tcPr>
            <w:tcW w:w="0" w:type="auto"/>
            <w:tcMar>
              <w:top w:w="0" w:type="dxa"/>
              <w:bottom w:w="0" w:type="dxa"/>
            </w:tcMar>
          </w:tcPr>
          <w:p w:rsidR="00A77B3E" w:rsidRDefault="005C5647">
            <w:pPr>
              <w:jc w:val="center"/>
              <w:rPr>
                <w:color w:val="000000"/>
                <w:sz w:val="14"/>
              </w:rPr>
            </w:pPr>
            <w:r>
              <w:rPr>
                <w:color w:val="000000"/>
                <w:sz w:val="14"/>
              </w:rPr>
              <w:t>APPL:  0%</w:t>
            </w: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r>
              <w:rPr>
                <w:color w:val="000000"/>
                <w:sz w:val="14"/>
              </w:rPr>
              <w:t>A</w:t>
            </w:r>
          </w:p>
        </w:tc>
      </w:tr>
      <w:tr w:rsidR="00414373">
        <w:tc>
          <w:tcPr>
            <w:tcW w:w="0" w:type="auto"/>
          </w:tcPr>
          <w:p w:rsidR="00A77B3E" w:rsidRDefault="005C5647">
            <w:pPr>
              <w:jc w:val="left"/>
              <w:rPr>
                <w:b/>
                <w:color w:val="000000"/>
                <w:sz w:val="18"/>
              </w:rPr>
            </w:pPr>
            <w:r>
              <w:rPr>
                <w:b/>
                <w:color w:val="000000"/>
                <w:sz w:val="18"/>
              </w:rPr>
              <w:t>26209100</w:t>
            </w:r>
          </w:p>
        </w:tc>
        <w:tc>
          <w:tcPr>
            <w:tcW w:w="0" w:type="auto"/>
          </w:tcPr>
          <w:p w:rsidR="00A77B3E" w:rsidRDefault="005C5647">
            <w:pPr>
              <w:jc w:val="left"/>
              <w:rPr>
                <w:b/>
                <w:color w:val="000000"/>
                <w:sz w:val="18"/>
              </w:rPr>
            </w:pPr>
            <w:r>
              <w:rPr>
                <w:b/>
                <w:color w:val="000000"/>
                <w:sz w:val="18"/>
              </w:rPr>
              <w:t>00/10</w:t>
            </w:r>
          </w:p>
        </w:tc>
        <w:tc>
          <w:tcPr>
            <w:tcW w:w="0" w:type="auto"/>
          </w:tcPr>
          <w:p w:rsidR="00A77B3E" w:rsidRDefault="005C5647">
            <w:pPr>
              <w:jc w:val="left"/>
              <w:rPr>
                <w:b/>
                <w:color w:val="000000"/>
                <w:sz w:val="18"/>
              </w:rPr>
            </w:pPr>
            <w:r>
              <w:rPr>
                <w:b/>
                <w:color w:val="000000"/>
                <w:sz w:val="18"/>
              </w:rPr>
              <w:t>- Pozostałe</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p>
        </w:tc>
      </w:tr>
      <w:tr w:rsidR="00414373">
        <w:tc>
          <w:tcPr>
            <w:tcW w:w="0" w:type="auto"/>
          </w:tcPr>
          <w:p w:rsidR="00A77B3E" w:rsidRDefault="005C5647">
            <w:pPr>
              <w:jc w:val="left"/>
              <w:rPr>
                <w:b/>
                <w:color w:val="000000"/>
                <w:sz w:val="18"/>
              </w:rPr>
            </w:pPr>
            <w:r>
              <w:rPr>
                <w:b/>
                <w:color w:val="000000"/>
                <w:sz w:val="18"/>
              </w:rPr>
              <w:t>26209100</w:t>
            </w:r>
          </w:p>
        </w:tc>
        <w:tc>
          <w:tcPr>
            <w:tcW w:w="0" w:type="auto"/>
          </w:tcPr>
          <w:p w:rsidR="00A77B3E" w:rsidRDefault="005C5647">
            <w:pPr>
              <w:jc w:val="left"/>
              <w:rPr>
                <w:b/>
                <w:color w:val="000000"/>
                <w:sz w:val="18"/>
              </w:rPr>
            </w:pPr>
            <w:r>
              <w:rPr>
                <w:b/>
                <w:color w:val="000000"/>
                <w:sz w:val="18"/>
              </w:rPr>
              <w:t>00/80</w:t>
            </w:r>
          </w:p>
        </w:tc>
        <w:tc>
          <w:tcPr>
            <w:tcW w:w="0" w:type="auto"/>
          </w:tcPr>
          <w:p w:rsidR="00A77B3E" w:rsidRDefault="005C5647">
            <w:pPr>
              <w:jc w:val="left"/>
              <w:rPr>
                <w:b/>
                <w:color w:val="000000"/>
                <w:sz w:val="18"/>
              </w:rPr>
            </w:pPr>
            <w:r>
              <w:rPr>
                <w:b/>
                <w:color w:val="000000"/>
                <w:sz w:val="18"/>
              </w:rPr>
              <w:t>-- Zawierające antymon, beryl, kadm, chrom lub ich mieszaniny</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77B3E" w:rsidRDefault="005C5647">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77B3E" w:rsidRDefault="005C5647">
            <w:pPr>
              <w:jc w:val="center"/>
              <w:rPr>
                <w:color w:val="000000"/>
                <w:sz w:val="2"/>
              </w:rPr>
            </w:pPr>
          </w:p>
        </w:tc>
        <w:tc>
          <w:tcPr>
            <w:tcW w:w="0" w:type="auto"/>
            <w:tcMar>
              <w:top w:w="0" w:type="dxa"/>
              <w:bottom w:w="0" w:type="dxa"/>
            </w:tcMar>
          </w:tcPr>
          <w:p w:rsidR="00A77B3E" w:rsidRDefault="005C5647">
            <w:pPr>
              <w:jc w:val="center"/>
              <w:rPr>
                <w:color w:val="000000"/>
                <w:sz w:val="14"/>
              </w:rPr>
            </w:pPr>
            <w:r>
              <w:rPr>
                <w:color w:val="000000"/>
                <w:sz w:val="14"/>
              </w:rPr>
              <w:t>APPL:  0%</w:t>
            </w: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r>
              <w:rPr>
                <w:color w:val="000000"/>
                <w:sz w:val="14"/>
              </w:rPr>
              <w:t>A</w:t>
            </w:r>
          </w:p>
        </w:tc>
      </w:tr>
      <w:tr w:rsidR="00414373">
        <w:tc>
          <w:tcPr>
            <w:tcW w:w="0" w:type="auto"/>
          </w:tcPr>
          <w:p w:rsidR="00A77B3E" w:rsidRDefault="005C5647">
            <w:pPr>
              <w:jc w:val="left"/>
              <w:rPr>
                <w:b/>
                <w:color w:val="000000"/>
                <w:sz w:val="18"/>
              </w:rPr>
            </w:pPr>
            <w:r>
              <w:rPr>
                <w:b/>
                <w:color w:val="000000"/>
                <w:sz w:val="18"/>
              </w:rPr>
              <w:t>26209900</w:t>
            </w:r>
          </w:p>
        </w:tc>
        <w:tc>
          <w:tcPr>
            <w:tcW w:w="0" w:type="auto"/>
          </w:tcPr>
          <w:p w:rsidR="00A77B3E" w:rsidRDefault="005C5647">
            <w:pPr>
              <w:jc w:val="left"/>
              <w:rPr>
                <w:b/>
                <w:color w:val="000000"/>
                <w:sz w:val="18"/>
              </w:rPr>
            </w:pPr>
            <w:r>
              <w:rPr>
                <w:b/>
                <w:color w:val="000000"/>
                <w:sz w:val="18"/>
              </w:rPr>
              <w:t>00/80</w:t>
            </w:r>
          </w:p>
        </w:tc>
        <w:tc>
          <w:tcPr>
            <w:tcW w:w="0" w:type="auto"/>
          </w:tcPr>
          <w:p w:rsidR="00A77B3E" w:rsidRDefault="005C5647">
            <w:pPr>
              <w:jc w:val="left"/>
              <w:rPr>
                <w:b/>
                <w:color w:val="000000"/>
                <w:sz w:val="18"/>
              </w:rPr>
            </w:pPr>
            <w:r>
              <w:rPr>
                <w:b/>
                <w:color w:val="000000"/>
                <w:sz w:val="18"/>
              </w:rPr>
              <w:t>-- Pozostałe</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p>
        </w:tc>
      </w:tr>
      <w:tr w:rsidR="00414373">
        <w:tc>
          <w:tcPr>
            <w:tcW w:w="0" w:type="auto"/>
          </w:tcPr>
          <w:p w:rsidR="00A77B3E" w:rsidRDefault="005C5647">
            <w:pPr>
              <w:jc w:val="left"/>
              <w:rPr>
                <w:color w:val="000000"/>
                <w:sz w:val="18"/>
              </w:rPr>
            </w:pPr>
            <w:r>
              <w:rPr>
                <w:color w:val="000000"/>
                <w:sz w:val="18"/>
              </w:rPr>
              <w:t>26209910</w:t>
            </w:r>
          </w:p>
        </w:tc>
        <w:tc>
          <w:tcPr>
            <w:tcW w:w="0" w:type="auto"/>
          </w:tcPr>
          <w:p w:rsidR="00A77B3E" w:rsidRDefault="005C5647">
            <w:pPr>
              <w:jc w:val="left"/>
              <w:rPr>
                <w:color w:val="000000"/>
                <w:sz w:val="18"/>
              </w:rPr>
            </w:pPr>
            <w:r>
              <w:rPr>
                <w:color w:val="000000"/>
                <w:sz w:val="18"/>
              </w:rPr>
              <w:t>00/80</w:t>
            </w:r>
          </w:p>
        </w:tc>
        <w:tc>
          <w:tcPr>
            <w:tcW w:w="0" w:type="auto"/>
          </w:tcPr>
          <w:p w:rsidR="00A77B3E" w:rsidRDefault="005C5647">
            <w:pPr>
              <w:jc w:val="left"/>
              <w:rPr>
                <w:color w:val="000000"/>
                <w:sz w:val="18"/>
              </w:rPr>
            </w:pPr>
            <w:r>
              <w:rPr>
                <w:color w:val="000000"/>
                <w:sz w:val="18"/>
              </w:rPr>
              <w:t>--- Zawierające głównie nikiel</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77B3E" w:rsidRDefault="005C5647">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77B3E" w:rsidRDefault="005C5647">
            <w:pPr>
              <w:jc w:val="center"/>
              <w:rPr>
                <w:color w:val="000000"/>
                <w:sz w:val="2"/>
              </w:rPr>
            </w:pPr>
          </w:p>
        </w:tc>
        <w:tc>
          <w:tcPr>
            <w:tcW w:w="0" w:type="auto"/>
            <w:tcMar>
              <w:top w:w="0" w:type="dxa"/>
              <w:bottom w:w="0" w:type="dxa"/>
            </w:tcMar>
          </w:tcPr>
          <w:p w:rsidR="00A77B3E" w:rsidRDefault="005C5647">
            <w:pPr>
              <w:jc w:val="center"/>
              <w:rPr>
                <w:color w:val="000000"/>
                <w:sz w:val="14"/>
              </w:rPr>
            </w:pPr>
            <w:r>
              <w:rPr>
                <w:color w:val="000000"/>
                <w:sz w:val="14"/>
              </w:rPr>
              <w:t>APPL:  0%</w:t>
            </w: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r>
              <w:rPr>
                <w:color w:val="000000"/>
                <w:sz w:val="14"/>
              </w:rPr>
              <w:t>A</w:t>
            </w:r>
          </w:p>
        </w:tc>
      </w:tr>
      <w:tr w:rsidR="00414373">
        <w:tc>
          <w:tcPr>
            <w:tcW w:w="0" w:type="auto"/>
          </w:tcPr>
          <w:p w:rsidR="00A77B3E" w:rsidRDefault="005C5647">
            <w:pPr>
              <w:jc w:val="left"/>
              <w:rPr>
                <w:color w:val="000000"/>
                <w:sz w:val="18"/>
              </w:rPr>
            </w:pPr>
            <w:r>
              <w:rPr>
                <w:color w:val="000000"/>
                <w:sz w:val="18"/>
              </w:rPr>
              <w:t>26209920</w:t>
            </w:r>
          </w:p>
        </w:tc>
        <w:tc>
          <w:tcPr>
            <w:tcW w:w="0" w:type="auto"/>
          </w:tcPr>
          <w:p w:rsidR="00A77B3E" w:rsidRDefault="005C5647">
            <w:pPr>
              <w:jc w:val="left"/>
              <w:rPr>
                <w:color w:val="000000"/>
                <w:sz w:val="18"/>
              </w:rPr>
            </w:pPr>
            <w:r>
              <w:rPr>
                <w:color w:val="000000"/>
                <w:sz w:val="18"/>
              </w:rPr>
              <w:t>00/80</w:t>
            </w:r>
          </w:p>
        </w:tc>
        <w:tc>
          <w:tcPr>
            <w:tcW w:w="0" w:type="auto"/>
          </w:tcPr>
          <w:p w:rsidR="00A77B3E" w:rsidRDefault="005C5647">
            <w:pPr>
              <w:jc w:val="left"/>
              <w:rPr>
                <w:color w:val="000000"/>
                <w:sz w:val="18"/>
              </w:rPr>
            </w:pPr>
            <w:r>
              <w:rPr>
                <w:color w:val="000000"/>
                <w:sz w:val="18"/>
              </w:rPr>
              <w:t>--- Zawierające głównie niob lub tantal</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77B3E" w:rsidRDefault="005C5647">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77B3E" w:rsidRDefault="005C5647">
            <w:pPr>
              <w:jc w:val="center"/>
              <w:rPr>
                <w:color w:val="000000"/>
                <w:sz w:val="2"/>
              </w:rPr>
            </w:pPr>
          </w:p>
        </w:tc>
        <w:tc>
          <w:tcPr>
            <w:tcW w:w="0" w:type="auto"/>
            <w:tcMar>
              <w:top w:w="0" w:type="dxa"/>
              <w:bottom w:w="0" w:type="dxa"/>
            </w:tcMar>
          </w:tcPr>
          <w:p w:rsidR="00A77B3E" w:rsidRDefault="005C5647">
            <w:pPr>
              <w:jc w:val="center"/>
              <w:rPr>
                <w:color w:val="000000"/>
                <w:sz w:val="14"/>
              </w:rPr>
            </w:pPr>
            <w:r>
              <w:rPr>
                <w:color w:val="000000"/>
                <w:sz w:val="14"/>
              </w:rPr>
              <w:t>APPL:  0%</w:t>
            </w: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r>
              <w:rPr>
                <w:color w:val="000000"/>
                <w:sz w:val="14"/>
              </w:rPr>
              <w:t>A</w:t>
            </w:r>
          </w:p>
        </w:tc>
      </w:tr>
      <w:tr w:rsidR="00414373">
        <w:tc>
          <w:tcPr>
            <w:tcW w:w="0" w:type="auto"/>
          </w:tcPr>
          <w:p w:rsidR="00A77B3E" w:rsidRDefault="005C5647">
            <w:pPr>
              <w:jc w:val="left"/>
              <w:rPr>
                <w:color w:val="000000"/>
                <w:sz w:val="18"/>
              </w:rPr>
            </w:pPr>
            <w:r>
              <w:rPr>
                <w:color w:val="000000"/>
                <w:sz w:val="18"/>
              </w:rPr>
              <w:t>26209940</w:t>
            </w:r>
          </w:p>
        </w:tc>
        <w:tc>
          <w:tcPr>
            <w:tcW w:w="0" w:type="auto"/>
          </w:tcPr>
          <w:p w:rsidR="00A77B3E" w:rsidRDefault="005C5647">
            <w:pPr>
              <w:jc w:val="left"/>
              <w:rPr>
                <w:color w:val="000000"/>
                <w:sz w:val="18"/>
              </w:rPr>
            </w:pPr>
            <w:r>
              <w:rPr>
                <w:color w:val="000000"/>
                <w:sz w:val="18"/>
              </w:rPr>
              <w:t>00/80</w:t>
            </w:r>
          </w:p>
        </w:tc>
        <w:tc>
          <w:tcPr>
            <w:tcW w:w="0" w:type="auto"/>
          </w:tcPr>
          <w:p w:rsidR="00A77B3E" w:rsidRDefault="005C5647">
            <w:pPr>
              <w:jc w:val="left"/>
              <w:rPr>
                <w:color w:val="000000"/>
                <w:sz w:val="18"/>
              </w:rPr>
            </w:pPr>
            <w:r>
              <w:rPr>
                <w:color w:val="000000"/>
                <w:sz w:val="18"/>
              </w:rPr>
              <w:t>--- Zawierające głównie cynę</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77B3E" w:rsidRDefault="005C5647">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77B3E" w:rsidRDefault="005C5647">
            <w:pPr>
              <w:jc w:val="center"/>
              <w:rPr>
                <w:color w:val="000000"/>
                <w:sz w:val="2"/>
              </w:rPr>
            </w:pPr>
          </w:p>
        </w:tc>
        <w:tc>
          <w:tcPr>
            <w:tcW w:w="0" w:type="auto"/>
            <w:tcMar>
              <w:top w:w="0" w:type="dxa"/>
              <w:bottom w:w="0" w:type="dxa"/>
            </w:tcMar>
          </w:tcPr>
          <w:p w:rsidR="00A77B3E" w:rsidRDefault="005C5647">
            <w:pPr>
              <w:jc w:val="center"/>
              <w:rPr>
                <w:color w:val="000000"/>
                <w:sz w:val="14"/>
              </w:rPr>
            </w:pPr>
            <w:r>
              <w:rPr>
                <w:color w:val="000000"/>
                <w:sz w:val="14"/>
              </w:rPr>
              <w:t xml:space="preserve">APPL: </w:t>
            </w:r>
            <w:r>
              <w:rPr>
                <w:color w:val="000000"/>
                <w:sz w:val="14"/>
              </w:rPr>
              <w:t xml:space="preserve"> 0%</w:t>
            </w: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r>
              <w:rPr>
                <w:color w:val="000000"/>
                <w:sz w:val="14"/>
              </w:rPr>
              <w:t>A</w:t>
            </w:r>
          </w:p>
        </w:tc>
      </w:tr>
      <w:tr w:rsidR="00414373">
        <w:tc>
          <w:tcPr>
            <w:tcW w:w="0" w:type="auto"/>
          </w:tcPr>
          <w:p w:rsidR="00A77B3E" w:rsidRDefault="005C5647">
            <w:pPr>
              <w:jc w:val="left"/>
              <w:rPr>
                <w:color w:val="000000"/>
                <w:sz w:val="18"/>
              </w:rPr>
            </w:pPr>
            <w:r>
              <w:rPr>
                <w:color w:val="000000"/>
                <w:sz w:val="18"/>
              </w:rPr>
              <w:t>26209960</w:t>
            </w:r>
          </w:p>
        </w:tc>
        <w:tc>
          <w:tcPr>
            <w:tcW w:w="0" w:type="auto"/>
          </w:tcPr>
          <w:p w:rsidR="00A77B3E" w:rsidRDefault="005C5647">
            <w:pPr>
              <w:jc w:val="left"/>
              <w:rPr>
                <w:color w:val="000000"/>
                <w:sz w:val="18"/>
              </w:rPr>
            </w:pPr>
            <w:r>
              <w:rPr>
                <w:color w:val="000000"/>
                <w:sz w:val="18"/>
              </w:rPr>
              <w:t>00/80</w:t>
            </w:r>
          </w:p>
        </w:tc>
        <w:tc>
          <w:tcPr>
            <w:tcW w:w="0" w:type="auto"/>
          </w:tcPr>
          <w:p w:rsidR="00A77B3E" w:rsidRDefault="005C5647">
            <w:pPr>
              <w:jc w:val="left"/>
              <w:rPr>
                <w:color w:val="000000"/>
                <w:sz w:val="18"/>
              </w:rPr>
            </w:pPr>
            <w:r>
              <w:rPr>
                <w:color w:val="000000"/>
                <w:sz w:val="18"/>
              </w:rPr>
              <w:t>--- Zawierające głównie tytan</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77B3E" w:rsidRDefault="005C5647">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77B3E" w:rsidRDefault="005C5647">
            <w:pPr>
              <w:jc w:val="center"/>
              <w:rPr>
                <w:color w:val="000000"/>
                <w:sz w:val="2"/>
              </w:rPr>
            </w:pPr>
          </w:p>
        </w:tc>
        <w:tc>
          <w:tcPr>
            <w:tcW w:w="0" w:type="auto"/>
            <w:tcMar>
              <w:top w:w="0" w:type="dxa"/>
              <w:bottom w:w="0" w:type="dxa"/>
            </w:tcMar>
          </w:tcPr>
          <w:p w:rsidR="00A77B3E" w:rsidRDefault="005C5647">
            <w:pPr>
              <w:jc w:val="center"/>
              <w:rPr>
                <w:color w:val="000000"/>
                <w:sz w:val="14"/>
              </w:rPr>
            </w:pPr>
            <w:r>
              <w:rPr>
                <w:color w:val="000000"/>
                <w:sz w:val="14"/>
              </w:rPr>
              <w:t>APPL:  0%</w:t>
            </w: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r>
              <w:rPr>
                <w:color w:val="000000"/>
                <w:sz w:val="14"/>
              </w:rPr>
              <w:t>A</w:t>
            </w:r>
          </w:p>
        </w:tc>
      </w:tr>
      <w:tr w:rsidR="00414373">
        <w:tc>
          <w:tcPr>
            <w:tcW w:w="0" w:type="auto"/>
          </w:tcPr>
          <w:p w:rsidR="00A77B3E" w:rsidRDefault="005C5647">
            <w:pPr>
              <w:jc w:val="left"/>
              <w:rPr>
                <w:color w:val="000000"/>
                <w:sz w:val="18"/>
              </w:rPr>
            </w:pPr>
            <w:r>
              <w:rPr>
                <w:color w:val="000000"/>
                <w:sz w:val="18"/>
              </w:rPr>
              <w:t>26209995</w:t>
            </w:r>
          </w:p>
        </w:tc>
        <w:tc>
          <w:tcPr>
            <w:tcW w:w="0" w:type="auto"/>
          </w:tcPr>
          <w:p w:rsidR="00A77B3E" w:rsidRDefault="005C5647">
            <w:pPr>
              <w:jc w:val="left"/>
              <w:rPr>
                <w:color w:val="000000"/>
                <w:sz w:val="18"/>
              </w:rPr>
            </w:pPr>
            <w:r>
              <w:rPr>
                <w:color w:val="000000"/>
                <w:sz w:val="18"/>
              </w:rPr>
              <w:t>00/80</w:t>
            </w:r>
          </w:p>
        </w:tc>
        <w:tc>
          <w:tcPr>
            <w:tcW w:w="0" w:type="auto"/>
          </w:tcPr>
          <w:p w:rsidR="00A77B3E" w:rsidRDefault="005C5647">
            <w:pPr>
              <w:jc w:val="left"/>
              <w:rPr>
                <w:color w:val="000000"/>
                <w:sz w:val="18"/>
              </w:rPr>
            </w:pPr>
            <w:r>
              <w:rPr>
                <w:color w:val="000000"/>
                <w:sz w:val="18"/>
              </w:rPr>
              <w:t>--- Pozostałe</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r>
              <w:rPr>
                <w:color w:val="000000"/>
                <w:sz w:val="14"/>
              </w:rPr>
              <w:t>MILIM-</w:t>
            </w:r>
            <w:r>
              <w:rPr>
                <w:b/>
                <w:color w:val="000000"/>
                <w:sz w:val="14"/>
              </w:rPr>
              <w:t>KP</w:t>
            </w:r>
            <w:r>
              <w:rPr>
                <w:color w:val="000000"/>
                <w:sz w:val="14"/>
              </w:rPr>
              <w:t xml:space="preserve"> (DU017)</w:t>
            </w:r>
            <w:r>
              <w:rPr>
                <w:color w:val="000000"/>
                <w:sz w:val="2"/>
              </w:rPr>
              <w:t xml:space="preserve"> </w:t>
            </w:r>
            <w:r>
              <w:rPr>
                <w:color w:val="000000"/>
                <w:sz w:val="14"/>
              </w:rPr>
              <w:t>(CD995)</w:t>
            </w:r>
            <w:r>
              <w:rPr>
                <w:color w:val="000000"/>
                <w:sz w:val="2"/>
              </w:rPr>
              <w:t xml:space="preserve"> </w:t>
            </w:r>
            <w:r>
              <w:rPr>
                <w:color w:val="000000"/>
                <w:sz w:val="14"/>
              </w:rPr>
              <w:t xml:space="preserve">; </w:t>
            </w:r>
          </w:p>
          <w:p w:rsidR="00A77B3E" w:rsidRDefault="005C5647">
            <w:pPr>
              <w:jc w:val="center"/>
              <w:rPr>
                <w:color w:val="000000"/>
                <w:sz w:val="14"/>
              </w:rPr>
            </w:pPr>
            <w:r>
              <w:rPr>
                <w:color w:val="000000"/>
                <w:sz w:val="14"/>
              </w:rPr>
              <w:t>IMPCTRL (</w:t>
            </w:r>
            <w:proofErr w:type="spellStart"/>
            <w:r>
              <w:rPr>
                <w:color w:val="000000"/>
                <w:sz w:val="14"/>
              </w:rPr>
              <w:t>excl</w:t>
            </w:r>
            <w:proofErr w:type="spellEnd"/>
            <w:r>
              <w:rPr>
                <w:color w:val="000000"/>
                <w:sz w:val="14"/>
              </w:rPr>
              <w:t xml:space="preserve"> </w:t>
            </w:r>
            <w:r>
              <w:rPr>
                <w:b/>
                <w:color w:val="000000"/>
                <w:sz w:val="14"/>
              </w:rPr>
              <w:t>IR</w:t>
            </w:r>
            <w:r>
              <w:rPr>
                <w:color w:val="000000"/>
                <w:sz w:val="14"/>
              </w:rPr>
              <w:t>) (DU017)</w:t>
            </w:r>
            <w:r>
              <w:rPr>
                <w:color w:val="000000"/>
                <w:sz w:val="2"/>
              </w:rPr>
              <w:t xml:space="preserve"> </w:t>
            </w:r>
            <w:r>
              <w:rPr>
                <w:color w:val="000000"/>
                <w:sz w:val="14"/>
              </w:rPr>
              <w:t>(</w:t>
            </w:r>
            <w:r>
              <w:rPr>
                <w:color w:val="000000"/>
                <w:sz w:val="14"/>
              </w:rPr>
              <w:t>CD989)</w:t>
            </w:r>
            <w:r>
              <w:rPr>
                <w:color w:val="000000"/>
                <w:sz w:val="2"/>
              </w:rPr>
              <w:t xml:space="preserve"> </w:t>
            </w:r>
            <w:r>
              <w:rPr>
                <w:color w:val="000000"/>
                <w:sz w:val="14"/>
              </w:rPr>
              <w:t xml:space="preserve">; </w:t>
            </w:r>
          </w:p>
          <w:p w:rsidR="00A77B3E" w:rsidRDefault="005C5647">
            <w:pPr>
              <w:jc w:val="center"/>
              <w:rPr>
                <w:color w:val="000000"/>
                <w:sz w:val="14"/>
              </w:rPr>
            </w:pPr>
            <w:r>
              <w:rPr>
                <w:color w:val="000000"/>
                <w:sz w:val="14"/>
              </w:rPr>
              <w:t>IMPCTRL-</w:t>
            </w:r>
            <w:r>
              <w:rPr>
                <w:b/>
                <w:color w:val="000000"/>
                <w:sz w:val="14"/>
              </w:rPr>
              <w:t>IR</w:t>
            </w:r>
            <w:r>
              <w:rPr>
                <w:color w:val="000000"/>
                <w:sz w:val="14"/>
              </w:rPr>
              <w:t xml:space="preserve"> (DU017)</w:t>
            </w:r>
            <w:r>
              <w:rPr>
                <w:color w:val="000000"/>
                <w:sz w:val="2"/>
              </w:rPr>
              <w:t xml:space="preserve"> </w:t>
            </w:r>
            <w:r>
              <w:rPr>
                <w:color w:val="000000"/>
                <w:sz w:val="14"/>
              </w:rPr>
              <w:t>(CD989)</w:t>
            </w:r>
            <w:r>
              <w:rPr>
                <w:color w:val="000000"/>
                <w:sz w:val="2"/>
              </w:rPr>
              <w:t xml:space="preserve"> </w:t>
            </w:r>
            <w:r>
              <w:rPr>
                <w:color w:val="000000"/>
                <w:sz w:val="14"/>
              </w:rPr>
              <w:t xml:space="preserve">; </w:t>
            </w:r>
          </w:p>
          <w:p w:rsidR="00A77B3E" w:rsidRDefault="005C5647">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77B3E" w:rsidRDefault="005C5647">
            <w:pPr>
              <w:jc w:val="center"/>
              <w:rPr>
                <w:color w:val="000000"/>
                <w:sz w:val="14"/>
              </w:rPr>
            </w:pPr>
            <w:r>
              <w:rPr>
                <w:color w:val="000000"/>
                <w:sz w:val="14"/>
              </w:rPr>
              <w:t>DURX-</w:t>
            </w:r>
            <w:r>
              <w:rPr>
                <w:b/>
                <w:color w:val="000000"/>
                <w:sz w:val="14"/>
              </w:rPr>
              <w:t>ALLTC</w:t>
            </w:r>
            <w:r>
              <w:rPr>
                <w:color w:val="000000"/>
                <w:sz w:val="14"/>
              </w:rPr>
              <w:t xml:space="preserve"> (DU017)</w:t>
            </w:r>
            <w:r>
              <w:rPr>
                <w:color w:val="000000"/>
                <w:sz w:val="2"/>
              </w:rPr>
              <w:t xml:space="preserve"> </w:t>
            </w:r>
            <w:r>
              <w:rPr>
                <w:color w:val="000000"/>
                <w:sz w:val="14"/>
              </w:rPr>
              <w:t>(CD464)</w:t>
            </w:r>
            <w:r>
              <w:rPr>
                <w:color w:val="000000"/>
                <w:sz w:val="2"/>
              </w:rPr>
              <w:t xml:space="preserve"> </w:t>
            </w:r>
            <w:r>
              <w:rPr>
                <w:color w:val="000000"/>
                <w:sz w:val="14"/>
              </w:rPr>
              <w:t xml:space="preserve">; </w:t>
            </w:r>
          </w:p>
          <w:p w:rsidR="00A77B3E" w:rsidRDefault="005C5647">
            <w:pPr>
              <w:jc w:val="center"/>
              <w:rPr>
                <w:color w:val="000000"/>
                <w:sz w:val="14"/>
              </w:rPr>
            </w:pPr>
            <w:r>
              <w:rPr>
                <w:color w:val="000000"/>
                <w:sz w:val="14"/>
              </w:rPr>
              <w:t>MILEX-</w:t>
            </w:r>
            <w:r>
              <w:rPr>
                <w:b/>
                <w:color w:val="000000"/>
                <w:sz w:val="14"/>
              </w:rPr>
              <w:t>KP</w:t>
            </w:r>
            <w:r>
              <w:rPr>
                <w:color w:val="000000"/>
                <w:sz w:val="14"/>
              </w:rPr>
              <w:t xml:space="preserve"> (DU017)</w:t>
            </w:r>
            <w:r>
              <w:rPr>
                <w:color w:val="000000"/>
                <w:sz w:val="2"/>
              </w:rPr>
              <w:t xml:space="preserve"> </w:t>
            </w:r>
            <w:r>
              <w:rPr>
                <w:color w:val="000000"/>
                <w:sz w:val="14"/>
              </w:rPr>
              <w:t>(CD994)</w:t>
            </w:r>
            <w:r>
              <w:rPr>
                <w:color w:val="000000"/>
                <w:sz w:val="2"/>
              </w:rPr>
              <w:t xml:space="preserve"> </w:t>
            </w:r>
            <w:r>
              <w:rPr>
                <w:color w:val="000000"/>
                <w:sz w:val="14"/>
              </w:rPr>
              <w:t xml:space="preserve">; </w:t>
            </w:r>
          </w:p>
          <w:p w:rsidR="00A77B3E" w:rsidRDefault="005C5647">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77B3E" w:rsidRDefault="005C5647">
            <w:pPr>
              <w:jc w:val="center"/>
              <w:rPr>
                <w:color w:val="000000"/>
                <w:sz w:val="2"/>
              </w:rPr>
            </w:pPr>
          </w:p>
        </w:tc>
        <w:tc>
          <w:tcPr>
            <w:tcW w:w="0" w:type="auto"/>
            <w:tcMar>
              <w:top w:w="0" w:type="dxa"/>
              <w:bottom w:w="0" w:type="dxa"/>
            </w:tcMar>
          </w:tcPr>
          <w:p w:rsidR="00A77B3E" w:rsidRDefault="005C5647">
            <w:pPr>
              <w:jc w:val="center"/>
              <w:rPr>
                <w:color w:val="000000"/>
                <w:sz w:val="14"/>
              </w:rPr>
            </w:pPr>
            <w:r>
              <w:rPr>
                <w:color w:val="000000"/>
                <w:sz w:val="14"/>
              </w:rPr>
              <w:t>APPL:  0%</w:t>
            </w: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r>
              <w:rPr>
                <w:color w:val="000000"/>
                <w:sz w:val="14"/>
              </w:rPr>
              <w:t>A</w:t>
            </w:r>
          </w:p>
        </w:tc>
      </w:tr>
      <w:tr w:rsidR="00414373">
        <w:tc>
          <w:tcPr>
            <w:tcW w:w="0" w:type="auto"/>
          </w:tcPr>
          <w:p w:rsidR="00A77B3E" w:rsidRDefault="005C5647">
            <w:pPr>
              <w:jc w:val="left"/>
              <w:rPr>
                <w:b/>
                <w:color w:val="000000"/>
                <w:sz w:val="18"/>
              </w:rPr>
            </w:pPr>
            <w:r>
              <w:rPr>
                <w:b/>
                <w:color w:val="000000"/>
                <w:sz w:val="18"/>
              </w:rPr>
              <w:t>26210000</w:t>
            </w:r>
          </w:p>
        </w:tc>
        <w:tc>
          <w:tcPr>
            <w:tcW w:w="0" w:type="auto"/>
          </w:tcPr>
          <w:p w:rsidR="00A77B3E" w:rsidRDefault="005C5647">
            <w:pPr>
              <w:jc w:val="left"/>
              <w:rPr>
                <w:b/>
                <w:color w:val="000000"/>
                <w:sz w:val="18"/>
              </w:rPr>
            </w:pPr>
            <w:r>
              <w:rPr>
                <w:b/>
                <w:color w:val="000000"/>
                <w:sz w:val="18"/>
              </w:rPr>
              <w:t>00/80</w:t>
            </w:r>
          </w:p>
        </w:tc>
        <w:tc>
          <w:tcPr>
            <w:tcW w:w="0" w:type="auto"/>
          </w:tcPr>
          <w:p w:rsidR="00A77B3E" w:rsidRDefault="005C5647">
            <w:pPr>
              <w:jc w:val="left"/>
              <w:rPr>
                <w:b/>
                <w:color w:val="000000"/>
                <w:sz w:val="2"/>
              </w:rPr>
            </w:pPr>
            <w:r>
              <w:rPr>
                <w:b/>
                <w:color w:val="000000"/>
                <w:sz w:val="18"/>
              </w:rPr>
              <w:t xml:space="preserve">Pozostały żużel i popiół, </w:t>
            </w:r>
            <w:r>
              <w:rPr>
                <w:b/>
                <w:color w:val="000000"/>
                <w:sz w:val="18"/>
              </w:rPr>
              <w:t>włączając popiół z wodorostów morskich (brunatnic); popiół i pozostałości spopielenia odpadów komunalnych</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p>
        </w:tc>
      </w:tr>
      <w:tr w:rsidR="00414373">
        <w:tc>
          <w:tcPr>
            <w:tcW w:w="0" w:type="auto"/>
          </w:tcPr>
          <w:p w:rsidR="00A77B3E" w:rsidRDefault="005C5647">
            <w:pPr>
              <w:jc w:val="left"/>
              <w:rPr>
                <w:b/>
                <w:color w:val="000000"/>
                <w:sz w:val="18"/>
              </w:rPr>
            </w:pPr>
            <w:r>
              <w:rPr>
                <w:b/>
                <w:color w:val="000000"/>
                <w:sz w:val="18"/>
              </w:rPr>
              <w:t>26211000</w:t>
            </w:r>
          </w:p>
        </w:tc>
        <w:tc>
          <w:tcPr>
            <w:tcW w:w="0" w:type="auto"/>
          </w:tcPr>
          <w:p w:rsidR="00A77B3E" w:rsidRDefault="005C5647">
            <w:pPr>
              <w:jc w:val="left"/>
              <w:rPr>
                <w:b/>
                <w:color w:val="000000"/>
                <w:sz w:val="18"/>
              </w:rPr>
            </w:pPr>
            <w:r>
              <w:rPr>
                <w:b/>
                <w:color w:val="000000"/>
                <w:sz w:val="18"/>
              </w:rPr>
              <w:t>00/80</w:t>
            </w:r>
          </w:p>
        </w:tc>
        <w:tc>
          <w:tcPr>
            <w:tcW w:w="0" w:type="auto"/>
          </w:tcPr>
          <w:p w:rsidR="00A77B3E" w:rsidRDefault="005C5647">
            <w:pPr>
              <w:jc w:val="left"/>
              <w:rPr>
                <w:b/>
                <w:color w:val="000000"/>
                <w:sz w:val="18"/>
              </w:rPr>
            </w:pPr>
            <w:r>
              <w:rPr>
                <w:b/>
                <w:color w:val="000000"/>
                <w:sz w:val="18"/>
              </w:rPr>
              <w:t>- Popiół i pozostałości spopielenia odpadów komunalnych</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77B3E" w:rsidRDefault="005C5647">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A77B3E" w:rsidRDefault="005C5647">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A77B3E" w:rsidRDefault="005C5647">
            <w:pPr>
              <w:jc w:val="center"/>
              <w:rPr>
                <w:color w:val="000000"/>
                <w:sz w:val="2"/>
              </w:rPr>
            </w:pPr>
          </w:p>
        </w:tc>
        <w:tc>
          <w:tcPr>
            <w:tcW w:w="0" w:type="auto"/>
            <w:tcMar>
              <w:top w:w="0" w:type="dxa"/>
              <w:bottom w:w="0" w:type="dxa"/>
            </w:tcMar>
          </w:tcPr>
          <w:p w:rsidR="00A77B3E" w:rsidRDefault="005C5647">
            <w:pPr>
              <w:jc w:val="center"/>
              <w:rPr>
                <w:color w:val="000000"/>
                <w:sz w:val="14"/>
              </w:rPr>
            </w:pPr>
            <w:r>
              <w:rPr>
                <w:color w:val="000000"/>
                <w:sz w:val="14"/>
              </w:rPr>
              <w:t>APPL:  0%</w:t>
            </w: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rPr>
                <w:color w:val="000000"/>
                <w:sz w:val="14"/>
              </w:rPr>
            </w:pPr>
            <w:r>
              <w:rPr>
                <w:color w:val="000000"/>
                <w:sz w:val="14"/>
              </w:rPr>
              <w:t>A</w:t>
            </w:r>
          </w:p>
        </w:tc>
      </w:tr>
      <w:tr w:rsidR="00414373">
        <w:tc>
          <w:tcPr>
            <w:tcW w:w="0" w:type="auto"/>
          </w:tcPr>
          <w:p w:rsidR="00A77B3E" w:rsidRDefault="005C5647">
            <w:pPr>
              <w:jc w:val="left"/>
              <w:rPr>
                <w:b/>
                <w:color w:val="000000"/>
                <w:sz w:val="18"/>
              </w:rPr>
            </w:pPr>
            <w:r>
              <w:rPr>
                <w:b/>
                <w:color w:val="000000"/>
                <w:sz w:val="18"/>
              </w:rPr>
              <w:t>26219000</w:t>
            </w:r>
          </w:p>
        </w:tc>
        <w:tc>
          <w:tcPr>
            <w:tcW w:w="0" w:type="auto"/>
          </w:tcPr>
          <w:p w:rsidR="00A77B3E" w:rsidRDefault="005C5647">
            <w:pPr>
              <w:jc w:val="left"/>
              <w:rPr>
                <w:b/>
                <w:color w:val="000000"/>
                <w:sz w:val="18"/>
              </w:rPr>
            </w:pPr>
            <w:r>
              <w:rPr>
                <w:b/>
                <w:color w:val="000000"/>
                <w:sz w:val="18"/>
              </w:rPr>
              <w:t>00/80</w:t>
            </w:r>
          </w:p>
        </w:tc>
        <w:tc>
          <w:tcPr>
            <w:tcW w:w="0" w:type="auto"/>
          </w:tcPr>
          <w:p w:rsidR="00A77B3E" w:rsidRDefault="005C5647">
            <w:pPr>
              <w:jc w:val="left"/>
              <w:rPr>
                <w:b/>
                <w:color w:val="000000"/>
                <w:sz w:val="18"/>
              </w:rPr>
            </w:pPr>
            <w:r>
              <w:rPr>
                <w:b/>
                <w:color w:val="000000"/>
                <w:sz w:val="18"/>
              </w:rPr>
              <w:t>- Pozostałe</w:t>
            </w:r>
          </w:p>
        </w:tc>
        <w:tc>
          <w:tcPr>
            <w:tcW w:w="0" w:type="auto"/>
          </w:tcPr>
          <w:p w:rsidR="00A77B3E" w:rsidRDefault="005C5647">
            <w:pPr>
              <w:jc w:val="center"/>
              <w:rPr>
                <w:color w:val="000000"/>
                <w:sz w:val="14"/>
              </w:rPr>
            </w:pPr>
          </w:p>
        </w:tc>
        <w:tc>
          <w:tcPr>
            <w:tcW w:w="0" w:type="auto"/>
          </w:tcPr>
          <w:p w:rsidR="00A77B3E" w:rsidRDefault="005C5647">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77B3E" w:rsidRDefault="005C5647">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77B3E" w:rsidRDefault="005C5647">
            <w:pPr>
              <w:jc w:val="center"/>
              <w:rPr>
                <w:color w:val="000000"/>
                <w:sz w:val="2"/>
              </w:rPr>
            </w:pPr>
          </w:p>
        </w:tc>
        <w:tc>
          <w:tcPr>
            <w:tcW w:w="0" w:type="auto"/>
            <w:tcMar>
              <w:top w:w="0" w:type="dxa"/>
              <w:bottom w:w="0" w:type="dxa"/>
            </w:tcMar>
          </w:tcPr>
          <w:p w:rsidR="00A77B3E" w:rsidRDefault="005C5647">
            <w:pPr>
              <w:jc w:val="center"/>
              <w:rPr>
                <w:color w:val="000000"/>
                <w:sz w:val="14"/>
              </w:rPr>
            </w:pPr>
            <w:r>
              <w:rPr>
                <w:color w:val="000000"/>
                <w:sz w:val="14"/>
              </w:rPr>
              <w:t>APPL:  0%</w:t>
            </w: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p>
        </w:tc>
        <w:tc>
          <w:tcPr>
            <w:tcW w:w="0" w:type="auto"/>
            <w:tcMar>
              <w:top w:w="0" w:type="dxa"/>
              <w:bottom w:w="0" w:type="dxa"/>
            </w:tcMar>
          </w:tcPr>
          <w:p w:rsidR="00A77B3E" w:rsidRDefault="005C5647">
            <w:pPr>
              <w:jc w:val="center"/>
              <w:rPr>
                <w:color w:val="000000"/>
                <w:sz w:val="14"/>
              </w:rPr>
            </w:pPr>
            <w:r>
              <w:rPr>
                <w:color w:val="000000"/>
                <w:sz w:val="14"/>
              </w:rPr>
              <w:t>A</w:t>
            </w:r>
          </w:p>
        </w:tc>
      </w:tr>
    </w:tbl>
    <w:p w:rsidR="00A77B3E" w:rsidRDefault="005C5647">
      <w:pPr>
        <w:jc w:val="center"/>
        <w:rPr>
          <w:sz w:val="30"/>
        </w:rPr>
      </w:pPr>
    </w:p>
    <w:tbl>
      <w:tblPr>
        <w:tblW w:w="5000" w:type="pct"/>
        <w:tblLook w:val="04A0" w:firstRow="1" w:lastRow="0" w:firstColumn="1" w:lastColumn="0" w:noHBand="0" w:noVBand="1"/>
      </w:tblPr>
      <w:tblGrid>
        <w:gridCol w:w="841"/>
        <w:gridCol w:w="20306"/>
      </w:tblGrid>
      <w:tr w:rsidR="00414373">
        <w:tc>
          <w:tcPr>
            <w:tcW w:w="0" w:type="auto"/>
            <w:tcMar>
              <w:top w:w="0" w:type="dxa"/>
              <w:bottom w:w="0" w:type="dxa"/>
            </w:tcMar>
          </w:tcPr>
          <w:p w:rsidR="00A77B3E" w:rsidRDefault="005C5647">
            <w:pPr>
              <w:jc w:val="center"/>
              <w:rPr>
                <w:sz w:val="15"/>
              </w:rPr>
            </w:pPr>
            <w:r>
              <w:rPr>
                <w:sz w:val="15"/>
              </w:rPr>
              <w:t>(CD308)  </w:t>
            </w:r>
          </w:p>
        </w:tc>
        <w:tc>
          <w:tcPr>
            <w:tcW w:w="0" w:type="auto"/>
            <w:tcMar>
              <w:top w:w="0" w:type="dxa"/>
              <w:bottom w:w="0" w:type="dxa"/>
            </w:tcMar>
          </w:tcPr>
          <w:p w:rsidR="00A77B3E" w:rsidRDefault="005C5647">
            <w:pPr>
              <w:jc w:val="left"/>
              <w:rPr>
                <w:sz w:val="15"/>
              </w:rPr>
            </w:pPr>
            <w:r>
              <w:rPr>
                <w:sz w:val="15"/>
              </w:rPr>
              <w:t xml:space="preserve">Zakazuje się wywozu związków </w:t>
            </w:r>
            <w:r>
              <w:rPr>
                <w:sz w:val="15"/>
              </w:rPr>
              <w:t>rtęci i mieszanin rtęci objętych art. 3 ust. 2 rozporządzenia (UE) 2017/852.</w:t>
            </w:r>
          </w:p>
        </w:tc>
      </w:tr>
      <w:tr w:rsidR="00414373">
        <w:tc>
          <w:tcPr>
            <w:tcW w:w="0" w:type="auto"/>
            <w:tcMar>
              <w:top w:w="0" w:type="dxa"/>
              <w:bottom w:w="0" w:type="dxa"/>
            </w:tcMar>
          </w:tcPr>
          <w:p w:rsidR="00A77B3E" w:rsidRDefault="005C5647">
            <w:pPr>
              <w:jc w:val="left"/>
              <w:rPr>
                <w:sz w:val="15"/>
              </w:rPr>
            </w:pPr>
            <w:r>
              <w:rPr>
                <w:sz w:val="15"/>
              </w:rPr>
              <w:t>(CD464)  </w:t>
            </w:r>
          </w:p>
        </w:tc>
        <w:tc>
          <w:tcPr>
            <w:tcW w:w="0" w:type="auto"/>
            <w:tcMar>
              <w:top w:w="0" w:type="dxa"/>
              <w:bottom w:w="0" w:type="dxa"/>
            </w:tcMar>
          </w:tcPr>
          <w:p w:rsidR="00A77B3E" w:rsidRDefault="005C5647">
            <w:pPr>
              <w:jc w:val="left"/>
              <w:rPr>
                <w:sz w:val="15"/>
              </w:rPr>
            </w:pPr>
            <w:r>
              <w:rPr>
                <w:sz w:val="15"/>
              </w:rPr>
              <w:t xml:space="preserve">Jeżeli zgłaszane towary są wymienione w przypisie oznaczonym symbolem "DU" dołączonym do środka, należy przedłożyć pozwolenie na wywóz zgodnie z rozporządzeniem (WE) </w:t>
            </w:r>
            <w:r>
              <w:rPr>
                <w:sz w:val="15"/>
              </w:rPr>
              <w:t>428/2009 wraz z późniejszym zmianami.</w:t>
            </w:r>
          </w:p>
        </w:tc>
      </w:tr>
      <w:tr w:rsidR="00414373">
        <w:tc>
          <w:tcPr>
            <w:tcW w:w="0" w:type="auto"/>
            <w:tcMar>
              <w:top w:w="0" w:type="dxa"/>
              <w:bottom w:w="0" w:type="dxa"/>
            </w:tcMar>
          </w:tcPr>
          <w:p w:rsidR="00A77B3E" w:rsidRDefault="005C5647">
            <w:pPr>
              <w:jc w:val="left"/>
              <w:rPr>
                <w:sz w:val="15"/>
              </w:rPr>
            </w:pPr>
            <w:r>
              <w:rPr>
                <w:sz w:val="15"/>
              </w:rPr>
              <w:t>(CD572)  </w:t>
            </w:r>
          </w:p>
        </w:tc>
        <w:tc>
          <w:tcPr>
            <w:tcW w:w="0" w:type="auto"/>
            <w:tcMar>
              <w:top w:w="0" w:type="dxa"/>
              <w:bottom w:w="0" w:type="dxa"/>
            </w:tcMar>
          </w:tcPr>
          <w:p w:rsidR="00A77B3E" w:rsidRDefault="005C5647">
            <w:pPr>
              <w:jc w:val="left"/>
              <w:rPr>
                <w:sz w:val="15"/>
              </w:rPr>
            </w:pPr>
            <w:r>
              <w:rPr>
                <w:sz w:val="15"/>
              </w:rPr>
              <w:t>Odpady, o których mowa w art. 3 ust. 1 rozporządzenia (WE) nr 1013/2006, podlegają procedurze uprzedniego pisemnego zgłoszenia i zgody.</w:t>
            </w:r>
          </w:p>
        </w:tc>
      </w:tr>
      <w:tr w:rsidR="00414373">
        <w:tc>
          <w:tcPr>
            <w:tcW w:w="0" w:type="auto"/>
            <w:tcMar>
              <w:top w:w="0" w:type="dxa"/>
              <w:bottom w:w="0" w:type="dxa"/>
            </w:tcMar>
          </w:tcPr>
          <w:p w:rsidR="00A77B3E" w:rsidRDefault="005C5647">
            <w:pPr>
              <w:jc w:val="left"/>
              <w:rPr>
                <w:sz w:val="15"/>
              </w:rPr>
            </w:pPr>
            <w:r>
              <w:rPr>
                <w:sz w:val="15"/>
              </w:rPr>
              <w:t>(CD573)  </w:t>
            </w:r>
          </w:p>
        </w:tc>
        <w:tc>
          <w:tcPr>
            <w:tcW w:w="0" w:type="auto"/>
            <w:tcMar>
              <w:top w:w="0" w:type="dxa"/>
              <w:bottom w:w="0" w:type="dxa"/>
            </w:tcMar>
          </w:tcPr>
          <w:p w:rsidR="00A77B3E" w:rsidRDefault="005C5647">
            <w:pPr>
              <w:jc w:val="left"/>
              <w:rPr>
                <w:sz w:val="15"/>
              </w:rPr>
            </w:pPr>
            <w:r>
              <w:rPr>
                <w:sz w:val="15"/>
              </w:rPr>
              <w:t>Odpady, o których mowa w art. 3 ust. 2 rozporządzenia (WE) n</w:t>
            </w:r>
            <w:r>
              <w:rPr>
                <w:sz w:val="15"/>
              </w:rPr>
              <w:t>r 1013/2006 podlegają wymogowi dopełnienia ogólnych obowiązków w zakresie informowania, ustanowionych w art. 18 tego rozporządzenia, jeżeli ilość przemieszczanych odpadów przekracza 20 kg.</w:t>
            </w:r>
          </w:p>
        </w:tc>
      </w:tr>
      <w:tr w:rsidR="00414373">
        <w:tc>
          <w:tcPr>
            <w:tcW w:w="0" w:type="auto"/>
            <w:tcMar>
              <w:top w:w="0" w:type="dxa"/>
              <w:bottom w:w="0" w:type="dxa"/>
            </w:tcMar>
          </w:tcPr>
          <w:p w:rsidR="00A77B3E" w:rsidRDefault="005C5647">
            <w:pPr>
              <w:jc w:val="left"/>
              <w:rPr>
                <w:sz w:val="15"/>
              </w:rPr>
            </w:pPr>
            <w:r>
              <w:rPr>
                <w:sz w:val="15"/>
              </w:rPr>
              <w:t>(CD574)  </w:t>
            </w:r>
          </w:p>
        </w:tc>
        <w:tc>
          <w:tcPr>
            <w:tcW w:w="0" w:type="auto"/>
            <w:tcMar>
              <w:top w:w="0" w:type="dxa"/>
              <w:bottom w:w="0" w:type="dxa"/>
            </w:tcMar>
          </w:tcPr>
          <w:p w:rsidR="00A77B3E" w:rsidRDefault="005C5647">
            <w:pPr>
              <w:jc w:val="left"/>
              <w:rPr>
                <w:sz w:val="15"/>
              </w:rPr>
            </w:pPr>
            <w:r>
              <w:rPr>
                <w:sz w:val="15"/>
              </w:rPr>
              <w:t>Jeżeli odpady wymienione w załączniku III („zielony” wyk</w:t>
            </w:r>
            <w:r>
              <w:rPr>
                <w:sz w:val="15"/>
              </w:rPr>
              <w:t>az odpadów) wykazują pewne niebezpieczne właściwości, zastosowanie mają przepisy dotyczące odpadów wymienionych w załączniku IV („bursztynowy” wykaz odpadów). Zob. art. 3 ust. 3 rozporządzenia (WE) nr 1013/2006.</w:t>
            </w:r>
          </w:p>
        </w:tc>
      </w:tr>
      <w:tr w:rsidR="00414373">
        <w:tc>
          <w:tcPr>
            <w:tcW w:w="0" w:type="auto"/>
            <w:tcMar>
              <w:top w:w="0" w:type="dxa"/>
              <w:bottom w:w="0" w:type="dxa"/>
            </w:tcMar>
          </w:tcPr>
          <w:p w:rsidR="00A77B3E" w:rsidRDefault="005C5647">
            <w:pPr>
              <w:jc w:val="left"/>
              <w:rPr>
                <w:sz w:val="15"/>
              </w:rPr>
            </w:pPr>
            <w:r>
              <w:rPr>
                <w:sz w:val="15"/>
              </w:rPr>
              <w:t>(CD575)  </w:t>
            </w:r>
          </w:p>
        </w:tc>
        <w:tc>
          <w:tcPr>
            <w:tcW w:w="0" w:type="auto"/>
            <w:tcMar>
              <w:top w:w="0" w:type="dxa"/>
              <w:bottom w:w="0" w:type="dxa"/>
            </w:tcMar>
          </w:tcPr>
          <w:p w:rsidR="00A77B3E" w:rsidRDefault="005C5647">
            <w:pPr>
              <w:jc w:val="left"/>
              <w:rPr>
                <w:sz w:val="15"/>
              </w:rPr>
            </w:pPr>
            <w:r>
              <w:rPr>
                <w:sz w:val="15"/>
              </w:rPr>
              <w:t>Zakazuje się wywozu związków rtęc</w:t>
            </w:r>
            <w:r>
              <w:rPr>
                <w:sz w:val="15"/>
              </w:rPr>
              <w:t>i i mieszanin rtęci objętych art. 3 ust. 2 rozporządzenia (UE) 2017/852. Zakaz nie ma zastosowania do wywozu związków rtęci przeznaczonych do badań na skalę laboratoryjną lub do analiz laboratoryjnych.</w:t>
            </w:r>
          </w:p>
        </w:tc>
      </w:tr>
      <w:tr w:rsidR="00414373">
        <w:tc>
          <w:tcPr>
            <w:tcW w:w="0" w:type="auto"/>
            <w:tcMar>
              <w:top w:w="0" w:type="dxa"/>
              <w:bottom w:w="0" w:type="dxa"/>
            </w:tcMar>
          </w:tcPr>
          <w:p w:rsidR="00A77B3E" w:rsidRDefault="005C5647">
            <w:pPr>
              <w:jc w:val="left"/>
              <w:rPr>
                <w:sz w:val="15"/>
              </w:rPr>
            </w:pPr>
            <w:r>
              <w:rPr>
                <w:sz w:val="15"/>
              </w:rPr>
              <w:t>(CD576)  </w:t>
            </w:r>
          </w:p>
        </w:tc>
        <w:tc>
          <w:tcPr>
            <w:tcW w:w="0" w:type="auto"/>
            <w:tcMar>
              <w:top w:w="0" w:type="dxa"/>
              <w:bottom w:w="0" w:type="dxa"/>
            </w:tcMar>
          </w:tcPr>
          <w:p w:rsidR="00A77B3E" w:rsidRDefault="005C5647">
            <w:pPr>
              <w:jc w:val="left"/>
              <w:rPr>
                <w:sz w:val="15"/>
              </w:rPr>
            </w:pPr>
            <w:r>
              <w:rPr>
                <w:sz w:val="15"/>
              </w:rPr>
              <w:t>Zakazany jest wywóz ze Wspólnoty odpadów wy</w:t>
            </w:r>
            <w:r>
              <w:rPr>
                <w:sz w:val="15"/>
              </w:rPr>
              <w:t>mienionych w art. 36 rozporządzenia (WE) nr 1013/2006, jeżeli są one przeznaczone do odzysku w państwach, których nie obowiązuje decyzja OECD (Decyzja Rady OECD C(2001)107/</w:t>
            </w:r>
            <w:proofErr w:type="spellStart"/>
            <w:r>
              <w:rPr>
                <w:sz w:val="15"/>
              </w:rPr>
              <w:t>final</w:t>
            </w:r>
            <w:proofErr w:type="spellEnd"/>
            <w:r>
              <w:rPr>
                <w:sz w:val="15"/>
              </w:rPr>
              <w:t xml:space="preserve"> dotycząca przeglądu decyzji C(92)39/</w:t>
            </w:r>
            <w:proofErr w:type="spellStart"/>
            <w:r>
              <w:rPr>
                <w:sz w:val="15"/>
              </w:rPr>
              <w:t>final</w:t>
            </w:r>
            <w:proofErr w:type="spellEnd"/>
            <w:r>
              <w:rPr>
                <w:sz w:val="15"/>
              </w:rPr>
              <w:t xml:space="preserve"> w sprawie kontroli transgranicznego </w:t>
            </w:r>
            <w:r>
              <w:rPr>
                <w:sz w:val="15"/>
              </w:rPr>
              <w:t>przemieszczania odpadów przeznaczonych do odzysku).</w:t>
            </w:r>
          </w:p>
        </w:tc>
      </w:tr>
      <w:tr w:rsidR="00414373">
        <w:tc>
          <w:tcPr>
            <w:tcW w:w="0" w:type="auto"/>
            <w:tcMar>
              <w:top w:w="0" w:type="dxa"/>
              <w:bottom w:w="0" w:type="dxa"/>
            </w:tcMar>
          </w:tcPr>
          <w:p w:rsidR="00A77B3E" w:rsidRDefault="005C5647">
            <w:pPr>
              <w:jc w:val="left"/>
              <w:rPr>
                <w:sz w:val="15"/>
              </w:rPr>
            </w:pPr>
            <w:r>
              <w:rPr>
                <w:sz w:val="15"/>
              </w:rPr>
              <w:t>(CD577)  </w:t>
            </w:r>
          </w:p>
        </w:tc>
        <w:tc>
          <w:tcPr>
            <w:tcW w:w="0" w:type="auto"/>
            <w:tcMar>
              <w:top w:w="0" w:type="dxa"/>
              <w:bottom w:w="0" w:type="dxa"/>
            </w:tcMar>
          </w:tcPr>
          <w:p w:rsidR="00A77B3E" w:rsidRDefault="005C5647">
            <w:pPr>
              <w:jc w:val="left"/>
              <w:rPr>
                <w:sz w:val="15"/>
              </w:rPr>
            </w:pPr>
            <w:r>
              <w:rPr>
                <w:sz w:val="15"/>
              </w:rPr>
              <w:t>Odpady przeznaczone wyraźnie do badań laboratoryjnych (art. 3 ust. 4 rozporządzenia (WE) nr 1013/2006) służących ocenie właściwości fizycznych lub chemicznych tych odpadów albo ustaleniu, czy n</w:t>
            </w:r>
            <w:r>
              <w:rPr>
                <w:sz w:val="15"/>
              </w:rPr>
              <w:t>adają się one do odzysku lub unieszkodliwienia, nie podlegają procedurze uprzedniego pisemnego zgłoszenia i zgody. W takim przypadku obowiązują wymogi proceduralne dotyczące ogólnych obowiązków w zakresie informowania (art. 18 rozporządzenia (WE) nr 1013/2</w:t>
            </w:r>
            <w:r>
              <w:rPr>
                <w:sz w:val="15"/>
              </w:rPr>
              <w:t>006). Ilość odpadów objętych wyłączeniem w przypadku wyraźnego przeznaczenia ich do badań laboratoryjnych odpowiada minimalnej ilości racjonalnie potrzebnej do prawidłowego przeprowadzenia badań w konkretnym przypadku i nie może przekraczać 25 kg.</w:t>
            </w:r>
          </w:p>
        </w:tc>
      </w:tr>
      <w:tr w:rsidR="00414373">
        <w:tc>
          <w:tcPr>
            <w:tcW w:w="0" w:type="auto"/>
            <w:tcMar>
              <w:top w:w="0" w:type="dxa"/>
              <w:bottom w:w="0" w:type="dxa"/>
            </w:tcMar>
          </w:tcPr>
          <w:p w:rsidR="00A77B3E" w:rsidRDefault="005C5647">
            <w:pPr>
              <w:jc w:val="left"/>
              <w:rPr>
                <w:sz w:val="15"/>
              </w:rPr>
            </w:pPr>
            <w:r>
              <w:rPr>
                <w:sz w:val="15"/>
              </w:rPr>
              <w:t>(CD798)</w:t>
            </w:r>
            <w:r>
              <w:rPr>
                <w:sz w:val="15"/>
              </w:rPr>
              <w:t>  </w:t>
            </w:r>
          </w:p>
        </w:tc>
        <w:tc>
          <w:tcPr>
            <w:tcW w:w="0" w:type="auto"/>
            <w:tcMar>
              <w:top w:w="0" w:type="dxa"/>
              <w:bottom w:w="0" w:type="dxa"/>
            </w:tcMar>
          </w:tcPr>
          <w:p w:rsidR="00A77B3E" w:rsidRDefault="005C5647">
            <w:pPr>
              <w:jc w:val="left"/>
              <w:rPr>
                <w:sz w:val="15"/>
              </w:rPr>
            </w:pPr>
            <w:r>
              <w:rPr>
                <w:sz w:val="15"/>
              </w:rPr>
              <w:t>Zgodnie z art. 4 rozporządzenia (UE) 2017/852 zakazuje się przywozu rtęci i przywozu mieszanin rtęci wymienionych w załączniku I do rozporządzenia (UE) 2017/852. Na zasadzie odstępstwa od akapitu pierwszego zezwala się na przywóz rtęci i przywóz mieszan</w:t>
            </w:r>
            <w:r>
              <w:rPr>
                <w:sz w:val="15"/>
              </w:rPr>
              <w:t xml:space="preserve">in rtęci wymienionych w załączniku I do zastosowania dozwolonego w państwie członkowskim, w przypadku gdy państwo członkowskie przywozu wydało pisemną zgodę na taki przywóz w jednym z następujących przypadków: a) państwo wywozu jest Stroną konwencji z </w:t>
            </w:r>
            <w:proofErr w:type="spellStart"/>
            <w:r>
              <w:rPr>
                <w:sz w:val="15"/>
              </w:rPr>
              <w:t>Mina</w:t>
            </w:r>
            <w:r>
              <w:rPr>
                <w:sz w:val="15"/>
              </w:rPr>
              <w:t>maty</w:t>
            </w:r>
            <w:proofErr w:type="spellEnd"/>
            <w:r>
              <w:rPr>
                <w:sz w:val="15"/>
              </w:rPr>
              <w:t xml:space="preserve">, a wywożona rtęć nie pochodzi z wydobycia podstawowego rtęci zakazanego na mocy art. 3 ust. 3 i 4 konwencji z </w:t>
            </w:r>
            <w:proofErr w:type="spellStart"/>
            <w:r>
              <w:rPr>
                <w:sz w:val="15"/>
              </w:rPr>
              <w:t>Minamaty</w:t>
            </w:r>
            <w:proofErr w:type="spellEnd"/>
            <w:r>
              <w:rPr>
                <w:sz w:val="15"/>
              </w:rPr>
              <w:t xml:space="preserve">; lub b) państwo wywozu niebędące Stroną konwencji z </w:t>
            </w:r>
            <w:proofErr w:type="spellStart"/>
            <w:r>
              <w:rPr>
                <w:sz w:val="15"/>
              </w:rPr>
              <w:t>Minamaty</w:t>
            </w:r>
            <w:proofErr w:type="spellEnd"/>
            <w:r>
              <w:rPr>
                <w:sz w:val="15"/>
              </w:rPr>
              <w:t xml:space="preserve"> przedstawiło zaświadczenie potwierdzające, że rtęć nie pochodzi z wydob</w:t>
            </w:r>
            <w:r>
              <w:rPr>
                <w:sz w:val="15"/>
              </w:rPr>
              <w:t>ycia podstawowego rtęci; lub c) przywóz rtęci lub mieszanin rtęci ma na celu ich unieszkodliwienie jako odpadów, o ile państwo wywozu nie ma dostępu do dostępnych zdolności unieszkodliwiania ich na własnym terytorium.</w:t>
            </w:r>
          </w:p>
        </w:tc>
      </w:tr>
      <w:tr w:rsidR="00414373">
        <w:tc>
          <w:tcPr>
            <w:tcW w:w="0" w:type="auto"/>
            <w:tcMar>
              <w:top w:w="0" w:type="dxa"/>
              <w:bottom w:w="0" w:type="dxa"/>
            </w:tcMar>
          </w:tcPr>
          <w:p w:rsidR="00A77B3E" w:rsidRDefault="005C5647">
            <w:pPr>
              <w:jc w:val="left"/>
              <w:rPr>
                <w:sz w:val="15"/>
              </w:rPr>
            </w:pPr>
            <w:r>
              <w:rPr>
                <w:sz w:val="15"/>
              </w:rPr>
              <w:t>(CD989)  </w:t>
            </w:r>
          </w:p>
        </w:tc>
        <w:tc>
          <w:tcPr>
            <w:tcW w:w="0" w:type="auto"/>
            <w:tcMar>
              <w:top w:w="0" w:type="dxa"/>
              <w:bottom w:w="0" w:type="dxa"/>
            </w:tcMar>
          </w:tcPr>
          <w:p w:rsidR="00A77B3E" w:rsidRDefault="005C5647">
            <w:pPr>
              <w:jc w:val="left"/>
              <w:rPr>
                <w:sz w:val="15"/>
              </w:rPr>
            </w:pPr>
            <w:r>
              <w:rPr>
                <w:sz w:val="15"/>
              </w:rPr>
              <w:t xml:space="preserve">Jeżeli zgłoszone towary są </w:t>
            </w:r>
            <w:r>
              <w:rPr>
                <w:sz w:val="15"/>
              </w:rPr>
              <w:t>opisane w przypisie „DU” związanym ze środkiem, należy przedstawić wcześniejsze pozwolenie na przywóz i transport towarów i technologii wymienionych w załączniku I z Iranu oraz ich zakup od Iranu niezależnie od tego, czy pochodzą z Iranu czy nie (rozporząd</w:t>
            </w:r>
            <w:r>
              <w:rPr>
                <w:sz w:val="15"/>
              </w:rPr>
              <w:t>zenie 267/2012).</w:t>
            </w:r>
          </w:p>
        </w:tc>
      </w:tr>
      <w:tr w:rsidR="00414373">
        <w:tc>
          <w:tcPr>
            <w:tcW w:w="0" w:type="auto"/>
            <w:tcMar>
              <w:top w:w="0" w:type="dxa"/>
              <w:bottom w:w="0" w:type="dxa"/>
            </w:tcMar>
          </w:tcPr>
          <w:p w:rsidR="00A77B3E" w:rsidRDefault="005C5647">
            <w:pPr>
              <w:jc w:val="left"/>
              <w:rPr>
                <w:sz w:val="15"/>
              </w:rPr>
            </w:pPr>
            <w:r>
              <w:rPr>
                <w:sz w:val="15"/>
              </w:rPr>
              <w:t>(CD994)  </w:t>
            </w:r>
          </w:p>
        </w:tc>
        <w:tc>
          <w:tcPr>
            <w:tcW w:w="0" w:type="auto"/>
            <w:tcMar>
              <w:top w:w="0" w:type="dxa"/>
              <w:bottom w:w="0" w:type="dxa"/>
            </w:tcMar>
          </w:tcPr>
          <w:p w:rsidR="00A77B3E" w:rsidRDefault="005C5647">
            <w:pPr>
              <w:jc w:val="left"/>
              <w:rPr>
                <w:sz w:val="15"/>
              </w:rPr>
            </w:pPr>
            <w:r>
              <w:rPr>
                <w:sz w:val="15"/>
              </w:rPr>
              <w:t>Jeżeli deklarowany towar jest wymieniony w przypisie dołączonym do niniejszego środka - pozwolenie przywozu (wywozu) powinno być przedstawione.</w:t>
            </w:r>
          </w:p>
        </w:tc>
      </w:tr>
      <w:tr w:rsidR="00414373">
        <w:tc>
          <w:tcPr>
            <w:tcW w:w="0" w:type="auto"/>
            <w:tcMar>
              <w:top w:w="0" w:type="dxa"/>
              <w:bottom w:w="0" w:type="dxa"/>
            </w:tcMar>
          </w:tcPr>
          <w:p w:rsidR="00A77B3E" w:rsidRDefault="005C5647">
            <w:pPr>
              <w:jc w:val="left"/>
              <w:rPr>
                <w:sz w:val="15"/>
              </w:rPr>
            </w:pPr>
            <w:r>
              <w:rPr>
                <w:sz w:val="15"/>
              </w:rPr>
              <w:t>(CD995)  </w:t>
            </w:r>
          </w:p>
        </w:tc>
        <w:tc>
          <w:tcPr>
            <w:tcW w:w="0" w:type="auto"/>
            <w:tcMar>
              <w:top w:w="0" w:type="dxa"/>
              <w:bottom w:w="0" w:type="dxa"/>
            </w:tcMar>
          </w:tcPr>
          <w:p w:rsidR="00A77B3E" w:rsidRDefault="005C5647">
            <w:pPr>
              <w:jc w:val="left"/>
              <w:rPr>
                <w:sz w:val="15"/>
              </w:rPr>
            </w:pPr>
            <w:r>
              <w:rPr>
                <w:sz w:val="15"/>
              </w:rPr>
              <w:t>Jeżeli deklarowany towar jest wymieniony w przypisie dołączonym do niniej</w:t>
            </w:r>
            <w:r>
              <w:rPr>
                <w:sz w:val="15"/>
              </w:rPr>
              <w:t>szego środka - przywóz lub wywóz jest niedozwolony.</w:t>
            </w:r>
          </w:p>
        </w:tc>
      </w:tr>
      <w:tr w:rsidR="00414373">
        <w:tc>
          <w:tcPr>
            <w:tcW w:w="0" w:type="auto"/>
            <w:tcMar>
              <w:top w:w="0" w:type="dxa"/>
              <w:bottom w:w="0" w:type="dxa"/>
            </w:tcMar>
          </w:tcPr>
          <w:p w:rsidR="00A77B3E" w:rsidRDefault="005C5647">
            <w:pPr>
              <w:jc w:val="left"/>
              <w:rPr>
                <w:sz w:val="15"/>
              </w:rPr>
            </w:pPr>
            <w:r>
              <w:rPr>
                <w:sz w:val="15"/>
              </w:rPr>
              <w:t>(DU017)  </w:t>
            </w:r>
          </w:p>
        </w:tc>
        <w:tc>
          <w:tcPr>
            <w:tcW w:w="0" w:type="auto"/>
            <w:tcMar>
              <w:top w:w="0" w:type="dxa"/>
              <w:bottom w:w="0" w:type="dxa"/>
            </w:tcMar>
          </w:tcPr>
          <w:p w:rsidR="00A77B3E" w:rsidRDefault="005C5647">
            <w:pPr>
              <w:jc w:val="left"/>
              <w:rPr>
                <w:sz w:val="15"/>
              </w:rPr>
            </w:pPr>
            <w:r>
              <w:rPr>
                <w:sz w:val="15"/>
              </w:rPr>
              <w:t>Towary 0C001 objęte wykazem produktów podwójnego zastosowania.</w:t>
            </w:r>
          </w:p>
        </w:tc>
      </w:tr>
      <w:tr w:rsidR="00414373">
        <w:tc>
          <w:tcPr>
            <w:tcW w:w="0" w:type="auto"/>
            <w:tcMar>
              <w:top w:w="0" w:type="dxa"/>
              <w:bottom w:w="0" w:type="dxa"/>
            </w:tcMar>
          </w:tcPr>
          <w:p w:rsidR="00A77B3E" w:rsidRDefault="005C5647">
            <w:pPr>
              <w:jc w:val="left"/>
              <w:rPr>
                <w:sz w:val="15"/>
              </w:rPr>
            </w:pPr>
            <w:r>
              <w:rPr>
                <w:sz w:val="15"/>
              </w:rPr>
              <w:t>(TM279)  </w:t>
            </w:r>
          </w:p>
        </w:tc>
        <w:tc>
          <w:tcPr>
            <w:tcW w:w="0" w:type="auto"/>
            <w:tcMar>
              <w:top w:w="0" w:type="dxa"/>
              <w:bottom w:w="0" w:type="dxa"/>
            </w:tcMar>
          </w:tcPr>
          <w:p w:rsidR="00A77B3E" w:rsidRDefault="005C5647">
            <w:pPr>
              <w:jc w:val="left"/>
              <w:rPr>
                <w:sz w:val="15"/>
              </w:rPr>
            </w:pPr>
            <w:r>
              <w:rPr>
                <w:sz w:val="15"/>
              </w:rPr>
              <w:t>Towar z załącznikiem V rozporządzenia (UE) 2017/1509 (Węgiel, żelazo i rudy żelaza)</w:t>
            </w:r>
          </w:p>
        </w:tc>
      </w:tr>
      <w:tr w:rsidR="00414373">
        <w:tc>
          <w:tcPr>
            <w:tcW w:w="0" w:type="auto"/>
            <w:tcMar>
              <w:top w:w="0" w:type="dxa"/>
              <w:bottom w:w="0" w:type="dxa"/>
            </w:tcMar>
          </w:tcPr>
          <w:p w:rsidR="00A77B3E" w:rsidRDefault="005C5647">
            <w:pPr>
              <w:jc w:val="left"/>
              <w:rPr>
                <w:sz w:val="15"/>
              </w:rPr>
            </w:pPr>
            <w:r>
              <w:rPr>
                <w:sz w:val="15"/>
              </w:rPr>
              <w:t>(TM288)  </w:t>
            </w:r>
          </w:p>
        </w:tc>
        <w:tc>
          <w:tcPr>
            <w:tcW w:w="0" w:type="auto"/>
            <w:tcMar>
              <w:top w:w="0" w:type="dxa"/>
              <w:bottom w:w="0" w:type="dxa"/>
            </w:tcMar>
          </w:tcPr>
          <w:p w:rsidR="00A77B3E" w:rsidRDefault="005C5647">
            <w:pPr>
              <w:jc w:val="left"/>
              <w:rPr>
                <w:sz w:val="15"/>
              </w:rPr>
            </w:pPr>
            <w:r>
              <w:rPr>
                <w:sz w:val="15"/>
              </w:rPr>
              <w:t xml:space="preserve">Towar z załącznikiem IV </w:t>
            </w:r>
            <w:r>
              <w:rPr>
                <w:sz w:val="15"/>
              </w:rPr>
              <w:t>rozporządzenia (UE) 2017/1509 (Złoto, ruda tytanu, ruda wanadu i minerały ziem rzadkich)</w:t>
            </w:r>
          </w:p>
        </w:tc>
      </w:tr>
      <w:tr w:rsidR="00414373">
        <w:tc>
          <w:tcPr>
            <w:tcW w:w="0" w:type="auto"/>
            <w:tcMar>
              <w:top w:w="0" w:type="dxa"/>
              <w:bottom w:w="0" w:type="dxa"/>
            </w:tcMar>
          </w:tcPr>
          <w:p w:rsidR="00A77B3E" w:rsidRDefault="005C5647">
            <w:pPr>
              <w:jc w:val="left"/>
              <w:rPr>
                <w:sz w:val="15"/>
              </w:rPr>
            </w:pPr>
            <w:r>
              <w:rPr>
                <w:sz w:val="15"/>
              </w:rPr>
              <w:t>(TM505)  </w:t>
            </w:r>
          </w:p>
        </w:tc>
        <w:tc>
          <w:tcPr>
            <w:tcW w:w="0" w:type="auto"/>
            <w:tcMar>
              <w:top w:w="0" w:type="dxa"/>
              <w:bottom w:w="0" w:type="dxa"/>
            </w:tcMar>
          </w:tcPr>
          <w:p w:rsidR="00A77B3E" w:rsidRDefault="005C5647">
            <w:pPr>
              <w:jc w:val="left"/>
              <w:rPr>
                <w:sz w:val="15"/>
              </w:rPr>
            </w:pPr>
            <w:r>
              <w:rPr>
                <w:sz w:val="15"/>
              </w:rPr>
              <w:t>Towar z załącznikiem VII rozporządzenia (UE) 2017/1509 (Miedź, nikiel, srebro i cynk)</w:t>
            </w:r>
          </w:p>
        </w:tc>
      </w:tr>
      <w:tr w:rsidR="00414373">
        <w:tc>
          <w:tcPr>
            <w:tcW w:w="0" w:type="auto"/>
            <w:tcMar>
              <w:top w:w="0" w:type="dxa"/>
              <w:bottom w:w="0" w:type="dxa"/>
            </w:tcMar>
          </w:tcPr>
          <w:p w:rsidR="00A77B3E" w:rsidRDefault="005C5647">
            <w:pPr>
              <w:jc w:val="left"/>
              <w:rPr>
                <w:sz w:val="15"/>
              </w:rPr>
            </w:pPr>
            <w:r>
              <w:rPr>
                <w:sz w:val="15"/>
              </w:rPr>
              <w:lastRenderedPageBreak/>
              <w:t>(TM808)  </w:t>
            </w:r>
          </w:p>
        </w:tc>
        <w:tc>
          <w:tcPr>
            <w:tcW w:w="0" w:type="auto"/>
            <w:tcMar>
              <w:top w:w="0" w:type="dxa"/>
              <w:bottom w:w="0" w:type="dxa"/>
            </w:tcMar>
          </w:tcPr>
          <w:p w:rsidR="00A77B3E" w:rsidRDefault="005C5647">
            <w:pPr>
              <w:jc w:val="left"/>
              <w:rPr>
                <w:sz w:val="15"/>
              </w:rPr>
            </w:pPr>
            <w:r>
              <w:rPr>
                <w:sz w:val="15"/>
              </w:rPr>
              <w:t xml:space="preserve">Towar z załącznikiem </w:t>
            </w:r>
            <w:proofErr w:type="spellStart"/>
            <w:r>
              <w:rPr>
                <w:sz w:val="15"/>
              </w:rPr>
              <w:t>XIb</w:t>
            </w:r>
            <w:proofErr w:type="spellEnd"/>
            <w:r>
              <w:rPr>
                <w:sz w:val="15"/>
              </w:rPr>
              <w:t xml:space="preserve"> rozporządzenia (UE) 2017/1509 </w:t>
            </w:r>
            <w:r>
              <w:rPr>
                <w:sz w:val="15"/>
              </w:rPr>
              <w:t>(Ołów i rudy ołowiu)</w:t>
            </w:r>
          </w:p>
        </w:tc>
      </w:tr>
      <w:tr w:rsidR="00414373">
        <w:tc>
          <w:tcPr>
            <w:tcW w:w="0" w:type="auto"/>
            <w:tcMar>
              <w:top w:w="0" w:type="dxa"/>
              <w:bottom w:w="0" w:type="dxa"/>
            </w:tcMar>
          </w:tcPr>
          <w:p w:rsidR="00A77B3E" w:rsidRDefault="005C5647">
            <w:pPr>
              <w:jc w:val="left"/>
              <w:rPr>
                <w:sz w:val="15"/>
              </w:rPr>
            </w:pPr>
            <w:r>
              <w:rPr>
                <w:sz w:val="15"/>
              </w:rPr>
              <w:t>(TN701)  </w:t>
            </w:r>
          </w:p>
        </w:tc>
        <w:tc>
          <w:tcPr>
            <w:tcW w:w="0" w:type="auto"/>
            <w:tcMar>
              <w:top w:w="0" w:type="dxa"/>
              <w:bottom w:w="0" w:type="dxa"/>
            </w:tcMar>
          </w:tcPr>
          <w:p w:rsidR="00A77B3E" w:rsidRDefault="005C5647">
            <w:pPr>
              <w:jc w:val="left"/>
              <w:rPr>
                <w:sz w:val="15"/>
              </w:rPr>
            </w:pPr>
            <w:r>
              <w:rPr>
                <w:sz w:val="15"/>
              </w:rPr>
              <w:t xml:space="preserve">Zgodnie z rozporządzeniem Rady (UE) nr 692/2014 (Dz.U. L183, str. 9) zabrania się przywozu do Unii Europejskiej towarów pochodzących z Krymu lub </w:t>
            </w:r>
            <w:proofErr w:type="spellStart"/>
            <w:r>
              <w:rPr>
                <w:sz w:val="15"/>
              </w:rPr>
              <w:t>Sewastopola.Zakaz</w:t>
            </w:r>
            <w:proofErr w:type="spellEnd"/>
            <w:r>
              <w:rPr>
                <w:sz w:val="15"/>
              </w:rPr>
              <w:t xml:space="preserve"> nie ma zastosowania </w:t>
            </w:r>
            <w:proofErr w:type="spellStart"/>
            <w:r>
              <w:rPr>
                <w:sz w:val="15"/>
              </w:rPr>
              <w:t>do:a</w:t>
            </w:r>
            <w:proofErr w:type="spellEnd"/>
            <w:r>
              <w:rPr>
                <w:sz w:val="15"/>
              </w:rPr>
              <w:t>) realizacji do dnia 26 września 2014</w:t>
            </w:r>
            <w:r>
              <w:rPr>
                <w:sz w:val="15"/>
              </w:rPr>
              <w:t xml:space="preserve"> r. umów handlowych zawartych przed dniem 25 czerwca 2014 r. lub umów dodatkowych niezbędnych do realizacji takich umów, pod warunkiem że osoby fizyczne lub prawne, jednostki lub organy chcące realizować daną umowę zgłosiły co najmniej 10 dni roboczych wcz</w:t>
            </w:r>
            <w:r>
              <w:rPr>
                <w:sz w:val="15"/>
              </w:rPr>
              <w:t xml:space="preserve">eśniej dane działania lub transakcje właściwemu organowi państwa członkowskiego, w którym mają </w:t>
            </w:r>
            <w:proofErr w:type="spellStart"/>
            <w:r>
              <w:rPr>
                <w:sz w:val="15"/>
              </w:rPr>
              <w:t>siedzibę;b</w:t>
            </w:r>
            <w:proofErr w:type="spellEnd"/>
            <w:r>
              <w:rPr>
                <w:sz w:val="15"/>
              </w:rPr>
              <w:t>) towarów pochodzących z Krymu lub Sewastopola, które udostępniono organom Ukrainy do zbadania, w odniesieniu do których sprawdzono zgodność z warunkam</w:t>
            </w:r>
            <w:r>
              <w:rPr>
                <w:sz w:val="15"/>
              </w:rPr>
              <w:t>i umożliwiającymi przyznanie preferencyjnego pochodzenia i dla których zostało wydane świadectwo pochodzenia, zgodnie z rozporządzeniem (UE) nr 978/2012 i rozporządzeniem (UE) nr 374/2014 lub zgodnie z układem o stowarzyszeniu UE-Ukraina.</w:t>
            </w:r>
          </w:p>
        </w:tc>
      </w:tr>
      <w:tr w:rsidR="00414373">
        <w:tc>
          <w:tcPr>
            <w:tcW w:w="0" w:type="auto"/>
            <w:tcMar>
              <w:top w:w="0" w:type="dxa"/>
              <w:bottom w:w="0" w:type="dxa"/>
            </w:tcMar>
          </w:tcPr>
          <w:p w:rsidR="00A77B3E" w:rsidRDefault="005C5647">
            <w:pPr>
              <w:jc w:val="left"/>
              <w:rPr>
                <w:sz w:val="15"/>
              </w:rPr>
            </w:pPr>
            <w:r>
              <w:rPr>
                <w:sz w:val="15"/>
              </w:rPr>
              <w:t>(TN702)  </w:t>
            </w:r>
          </w:p>
        </w:tc>
        <w:tc>
          <w:tcPr>
            <w:tcW w:w="0" w:type="auto"/>
            <w:tcMar>
              <w:top w:w="0" w:type="dxa"/>
              <w:bottom w:w="0" w:type="dxa"/>
            </w:tcMar>
          </w:tcPr>
          <w:p w:rsidR="00A77B3E" w:rsidRDefault="005C5647">
            <w:pPr>
              <w:jc w:val="left"/>
              <w:rPr>
                <w:sz w:val="15"/>
              </w:rPr>
            </w:pPr>
            <w:r>
              <w:rPr>
                <w:sz w:val="15"/>
              </w:rPr>
              <w:t>Zgodni</w:t>
            </w:r>
            <w:r>
              <w:rPr>
                <w:sz w:val="15"/>
              </w:rPr>
              <w:t>e z rozporządzeniem Rady (UE) nr 1351/2014 (Dz.U. L 365, s. 46) zakazuje się wywozu towarów i technologii nadających się do wykorzystania w kluczowych sektorach: transport; telekomunikacja; energia; poszukiwanie, badanie i wydobywanie ropy naftowej, gazu z</w:t>
            </w:r>
            <w:r>
              <w:rPr>
                <w:sz w:val="15"/>
              </w:rPr>
              <w:t>iemnego i surowców mineralnych: a) na rzecz jakiejkolwiek osoby fizycznej lub prawnej, podmiotu lub organu na Krymie lub w Sewastopolu; lub b) w celu wykorzystania na Krymie lub w Sewastopolu. Zakaz pozostaje bez uszczerbku dla wykonywania do dnia 21 marca</w:t>
            </w:r>
            <w:r>
              <w:rPr>
                <w:sz w:val="15"/>
              </w:rPr>
              <w:t xml:space="preserve"> 2015 r. zobowiązań wynikających z umowy, która została zawarta przed dniem 20 grudnia 2014 r. lub z umów dodatkowych niezbędnych do wykonania takiej umowy, pod warunkiem, że właściwy organ został poinformowany z wyprzedzeniem, co najmniej pięciu dni roboc</w:t>
            </w:r>
            <w:r>
              <w:rPr>
                <w:sz w:val="15"/>
              </w:rPr>
              <w:t>zych. Zakaz nie ma zastosowania w przypadku, gdy nie zachodzą rozsądne powody by stwierdzić, że towary i technologie mają być wykorzystywane na Krymie lub w Sewastopolu.</w:t>
            </w:r>
          </w:p>
        </w:tc>
      </w:tr>
    </w:tbl>
    <w:p w:rsidR="00A77B3E" w:rsidRDefault="005C5647">
      <w:pPr>
        <w:jc w:val="center"/>
        <w:rPr>
          <w:sz w:val="30"/>
        </w:rPr>
      </w:pP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4A0" w:firstRow="1" w:lastRow="0" w:firstColumn="1" w:lastColumn="0" w:noHBand="0" w:noVBand="1"/>
      </w:tblPr>
      <w:tblGrid>
        <w:gridCol w:w="1250"/>
        <w:gridCol w:w="2343"/>
        <w:gridCol w:w="1991"/>
        <w:gridCol w:w="15563"/>
      </w:tblGrid>
      <w:tr w:rsidR="00414373">
        <w:tc>
          <w:tcPr>
            <w:tcW w:w="0" w:type="auto"/>
            <w:tcMar>
              <w:top w:w="0" w:type="dxa"/>
              <w:bottom w:w="0" w:type="dxa"/>
            </w:tcMar>
          </w:tcPr>
          <w:p w:rsidR="00A77B3E" w:rsidRDefault="005C5647">
            <w:pPr>
              <w:jc w:val="center"/>
              <w:rPr>
                <w:b/>
                <w:sz w:val="14"/>
              </w:rPr>
            </w:pPr>
            <w:r>
              <w:rPr>
                <w:b/>
                <w:sz w:val="14"/>
              </w:rPr>
              <w:t>CN kod</w:t>
            </w:r>
          </w:p>
        </w:tc>
        <w:tc>
          <w:tcPr>
            <w:tcW w:w="0" w:type="auto"/>
            <w:tcMar>
              <w:top w:w="0" w:type="dxa"/>
              <w:bottom w:w="0" w:type="dxa"/>
            </w:tcMar>
          </w:tcPr>
          <w:p w:rsidR="00A77B3E" w:rsidRDefault="005C5647">
            <w:pPr>
              <w:jc w:val="center"/>
              <w:rPr>
                <w:b/>
                <w:sz w:val="14"/>
              </w:rPr>
            </w:pPr>
            <w:r>
              <w:rPr>
                <w:b/>
                <w:sz w:val="14"/>
              </w:rPr>
              <w:t>ID obszaru geograficznego</w:t>
            </w:r>
          </w:p>
        </w:tc>
        <w:tc>
          <w:tcPr>
            <w:tcW w:w="0" w:type="auto"/>
            <w:tcMar>
              <w:top w:w="0" w:type="dxa"/>
              <w:bottom w:w="0" w:type="dxa"/>
            </w:tcMar>
          </w:tcPr>
          <w:p w:rsidR="00A77B3E" w:rsidRDefault="005C5647">
            <w:pPr>
              <w:jc w:val="center"/>
              <w:rPr>
                <w:b/>
                <w:sz w:val="14"/>
              </w:rPr>
            </w:pPr>
            <w:r>
              <w:rPr>
                <w:b/>
                <w:sz w:val="14"/>
              </w:rPr>
              <w:t>ID kodu dodatkowego</w:t>
            </w:r>
          </w:p>
        </w:tc>
        <w:tc>
          <w:tcPr>
            <w:tcW w:w="0" w:type="auto"/>
            <w:tcMar>
              <w:top w:w="0" w:type="dxa"/>
              <w:bottom w:w="0" w:type="dxa"/>
            </w:tcMar>
          </w:tcPr>
          <w:p w:rsidR="00A77B3E" w:rsidRDefault="005C5647">
            <w:pPr>
              <w:jc w:val="center"/>
              <w:rPr>
                <w:b/>
                <w:sz w:val="14"/>
              </w:rPr>
            </w:pPr>
            <w:r>
              <w:rPr>
                <w:b/>
                <w:sz w:val="14"/>
              </w:rPr>
              <w:t>Opis ( Firmy/Środki )</w:t>
            </w:r>
          </w:p>
        </w:tc>
      </w:tr>
      <w:tr w:rsidR="00414373">
        <w:tc>
          <w:tcPr>
            <w:tcW w:w="0" w:type="auto"/>
            <w:tcMar>
              <w:top w:w="0" w:type="dxa"/>
              <w:bottom w:w="0" w:type="dxa"/>
            </w:tcMar>
          </w:tcPr>
          <w:p w:rsidR="00A77B3E" w:rsidRDefault="005C5647">
            <w:pPr>
              <w:jc w:val="center"/>
              <w:rPr>
                <w:color w:val="000000"/>
                <w:sz w:val="15"/>
              </w:rPr>
            </w:pPr>
            <w:r>
              <w:rPr>
                <w:color w:val="000000"/>
                <w:sz w:val="15"/>
              </w:rPr>
              <w:t>2600000000</w:t>
            </w:r>
          </w:p>
        </w:tc>
        <w:tc>
          <w:tcPr>
            <w:tcW w:w="0" w:type="auto"/>
            <w:tcMar>
              <w:top w:w="0" w:type="dxa"/>
              <w:bottom w:w="0" w:type="dxa"/>
            </w:tcMar>
          </w:tcPr>
          <w:p w:rsidR="00A77B3E" w:rsidRDefault="005C5647">
            <w:pPr>
              <w:jc w:val="center"/>
              <w:rPr>
                <w:color w:val="000000"/>
                <w:sz w:val="15"/>
              </w:rPr>
            </w:pPr>
          </w:p>
        </w:tc>
        <w:tc>
          <w:tcPr>
            <w:tcW w:w="0" w:type="auto"/>
            <w:tcMar>
              <w:top w:w="0" w:type="dxa"/>
              <w:bottom w:w="0" w:type="dxa"/>
            </w:tcMar>
          </w:tcPr>
          <w:p w:rsidR="00A77B3E" w:rsidRDefault="005C5647">
            <w:pPr>
              <w:jc w:val="center"/>
              <w:rPr>
                <w:color w:val="000000"/>
                <w:sz w:val="15"/>
              </w:rPr>
            </w:pPr>
            <w:r>
              <w:rPr>
                <w:color w:val="000000"/>
                <w:sz w:val="15"/>
              </w:rPr>
              <w:t>V999</w:t>
            </w:r>
          </w:p>
        </w:tc>
        <w:tc>
          <w:tcPr>
            <w:tcW w:w="0" w:type="auto"/>
            <w:tcMar>
              <w:top w:w="0" w:type="dxa"/>
              <w:bottom w:w="0" w:type="dxa"/>
            </w:tcMar>
          </w:tcPr>
          <w:p w:rsidR="00A77B3E" w:rsidRDefault="005C5647">
            <w:pPr>
              <w:jc w:val="left"/>
              <w:rPr>
                <w:color w:val="000000"/>
                <w:sz w:val="15"/>
              </w:rPr>
            </w:pPr>
            <w:r>
              <w:rPr>
                <w:color w:val="000000"/>
                <w:sz w:val="15"/>
              </w:rPr>
              <w:t>Pozostałe : 23%</w:t>
            </w:r>
          </w:p>
        </w:tc>
      </w:tr>
      <w:tr w:rsidR="00414373">
        <w:tc>
          <w:tcPr>
            <w:tcW w:w="0" w:type="auto"/>
            <w:tcMar>
              <w:top w:w="0" w:type="dxa"/>
              <w:bottom w:w="0" w:type="dxa"/>
            </w:tcMar>
          </w:tcPr>
          <w:p w:rsidR="00A77B3E" w:rsidRDefault="005C5647">
            <w:pPr>
              <w:jc w:val="left"/>
              <w:rPr>
                <w:color w:val="000000"/>
                <w:sz w:val="15"/>
              </w:rPr>
            </w:pPr>
            <w:r>
              <w:rPr>
                <w:color w:val="000000"/>
                <w:sz w:val="15"/>
              </w:rPr>
              <w:t>2600000000</w:t>
            </w:r>
          </w:p>
        </w:tc>
        <w:tc>
          <w:tcPr>
            <w:tcW w:w="0" w:type="auto"/>
            <w:tcMar>
              <w:top w:w="0" w:type="dxa"/>
              <w:bottom w:w="0" w:type="dxa"/>
            </w:tcMar>
          </w:tcPr>
          <w:p w:rsidR="00A77B3E" w:rsidRDefault="005C5647">
            <w:pPr>
              <w:jc w:val="center"/>
              <w:rPr>
                <w:color w:val="000000"/>
                <w:sz w:val="15"/>
              </w:rPr>
            </w:pPr>
          </w:p>
        </w:tc>
        <w:tc>
          <w:tcPr>
            <w:tcW w:w="0" w:type="auto"/>
            <w:tcMar>
              <w:top w:w="0" w:type="dxa"/>
              <w:bottom w:w="0" w:type="dxa"/>
            </w:tcMar>
          </w:tcPr>
          <w:p w:rsidR="00A77B3E" w:rsidRDefault="005C5647">
            <w:pPr>
              <w:jc w:val="center"/>
              <w:rPr>
                <w:color w:val="000000"/>
                <w:sz w:val="15"/>
              </w:rPr>
            </w:pPr>
            <w:r>
              <w:rPr>
                <w:color w:val="000000"/>
                <w:sz w:val="15"/>
              </w:rPr>
              <w:t>V072</w:t>
            </w:r>
          </w:p>
        </w:tc>
        <w:tc>
          <w:tcPr>
            <w:tcW w:w="0" w:type="auto"/>
            <w:tcMar>
              <w:top w:w="0" w:type="dxa"/>
              <w:bottom w:w="0" w:type="dxa"/>
            </w:tcMar>
          </w:tcPr>
          <w:p w:rsidR="00A77B3E" w:rsidRDefault="005C5647">
            <w:pPr>
              <w:jc w:val="left"/>
              <w:rPr>
                <w:color w:val="000000"/>
                <w:sz w:val="15"/>
              </w:rPr>
            </w:pPr>
            <w:r>
              <w:rPr>
                <w:color w:val="000000"/>
                <w:sz w:val="15"/>
              </w:rPr>
              <w:t>Wyroby medyczne, w rozumieniu ustawy o wyrobach medycznych, dopuszczone do obrotu na terytorium Rzeczypospolitej Polskiej, inne niż wymienione w pozostałych pozycjach załącznika : 8%</w:t>
            </w:r>
          </w:p>
        </w:tc>
      </w:tr>
    </w:tbl>
    <w:p w:rsidR="00A77B3E" w:rsidRDefault="005C5647">
      <w:pPr>
        <w:jc w:val="center"/>
        <w:rPr>
          <w:sz w:val="30"/>
        </w:rPr>
      </w:pPr>
    </w:p>
    <w:p w:rsidR="00A77B3E" w:rsidRDefault="005C5647">
      <w:pPr>
        <w:jc w:val="center"/>
        <w:rPr>
          <w:sz w:val="30"/>
        </w:rPr>
      </w:pPr>
    </w:p>
    <w:sectPr w:rsidR="00A77B3E">
      <w:pgSz w:w="23811" w:h="16838"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C5647" w:rsidRDefault="005C5647">
      <w:r>
        <w:separator/>
      </w:r>
    </w:p>
  </w:endnote>
  <w:endnote w:type="continuationSeparator" w:id="0">
    <w:p w:rsidR="005C5647" w:rsidRDefault="005C56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imes">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6C41" w:rsidRDefault="005C5647">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6C41" w:rsidRDefault="005C5647">
    <w:pPr>
      <w:pStyle w:val="Stopk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6C41" w:rsidRDefault="005C5647">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C5647" w:rsidRDefault="005C5647">
      <w:r>
        <w:separator/>
      </w:r>
    </w:p>
  </w:footnote>
  <w:footnote w:type="continuationSeparator" w:id="0">
    <w:p w:rsidR="005C5647" w:rsidRDefault="005C564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6C41" w:rsidRDefault="005C5647">
    <w:pPr>
      <w:pStyle w:val="Nagwek"/>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ook w:val="01E0" w:firstRow="1" w:lastRow="1" w:firstColumn="1" w:lastColumn="1" w:noHBand="0" w:noVBand="0"/>
    </w:tblPr>
    <w:tblGrid>
      <w:gridCol w:w="10545"/>
      <w:gridCol w:w="10573"/>
    </w:tblGrid>
    <w:tr w:rsidR="00414373">
      <w:tc>
        <w:tcPr>
          <w:tcW w:w="10545" w:type="dxa"/>
        </w:tcPr>
        <w:p w:rsidR="00126C41" w:rsidRDefault="005C5647">
          <w:pPr>
            <w:pStyle w:val="Nagwek"/>
          </w:pPr>
          <w:r>
            <w:rPr>
              <w:rStyle w:val="Numerstrony"/>
            </w:rPr>
            <w:fldChar w:fldCharType="begin"/>
          </w:r>
          <w:r>
            <w:rPr>
              <w:rStyle w:val="Numerstrony"/>
            </w:rPr>
            <w:instrText xml:space="preserve"> PAGE </w:instrText>
          </w:r>
          <w:r>
            <w:rPr>
              <w:rStyle w:val="Numerstrony"/>
            </w:rPr>
            <w:fldChar w:fldCharType="separate"/>
          </w:r>
          <w:r w:rsidR="0026704E">
            <w:rPr>
              <w:rStyle w:val="Numerstrony"/>
              <w:noProof/>
            </w:rPr>
            <w:t>5</w:t>
          </w:r>
          <w:r>
            <w:rPr>
              <w:rStyle w:val="Numerstrony"/>
            </w:rPr>
            <w:fldChar w:fldCharType="end"/>
          </w:r>
        </w:p>
      </w:tc>
      <w:tc>
        <w:tcPr>
          <w:tcW w:w="10573" w:type="dxa"/>
        </w:tcPr>
        <w:p w:rsidR="00126C41" w:rsidRDefault="005C5647">
          <w:pPr>
            <w:pStyle w:val="Nagwek"/>
            <w:jc w:val="right"/>
          </w:pPr>
          <w:r>
            <w:rPr>
              <w:rStyle w:val="Numerstrony"/>
            </w:rPr>
            <w:fldChar w:fldCharType="begin"/>
          </w:r>
          <w:r>
            <w:rPr>
              <w:rStyle w:val="Numerstrony"/>
            </w:rPr>
            <w:instrText xml:space="preserve"> PAGE </w:instrText>
          </w:r>
          <w:r>
            <w:rPr>
              <w:rStyle w:val="Numerstrony"/>
            </w:rPr>
            <w:fldChar w:fldCharType="separate"/>
          </w:r>
          <w:r w:rsidR="0026704E">
            <w:rPr>
              <w:rStyle w:val="Numerstrony"/>
              <w:noProof/>
            </w:rPr>
            <w:t>5</w:t>
          </w:r>
          <w:r>
            <w:rPr>
              <w:rStyle w:val="Numerstrony"/>
            </w:rPr>
            <w:fldChar w:fldCharType="end"/>
          </w:r>
        </w:p>
      </w:tc>
    </w:tr>
  </w:tbl>
  <w:p w:rsidR="00126C41" w:rsidRDefault="005C5647">
    <w:pPr>
      <w:pStyle w:val="Nagwek"/>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6C41" w:rsidRDefault="005C5647">
    <w:pPr>
      <w:pStyle w:val="Nagwek"/>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8"/>
    <w:multiLevelType w:val="singleLevel"/>
    <w:tmpl w:val="62C4510C"/>
    <w:lvl w:ilvl="0">
      <w:start w:val="1"/>
      <w:numFmt w:val="decimal"/>
      <w:pStyle w:val="Listanumerowana"/>
      <w:lvlText w:val="%1."/>
      <w:lvlJc w:val="left"/>
      <w:pPr>
        <w:tabs>
          <w:tab w:val="num" w:pos="360"/>
        </w:tabs>
        <w:ind w:left="360" w:hanging="360"/>
      </w:pPr>
    </w:lvl>
  </w:abstractNum>
  <w:abstractNum w:abstractNumId="1">
    <w:nsid w:val="122A0733"/>
    <w:multiLevelType w:val="hybridMultilevel"/>
    <w:tmpl w:val="ACE0A31C"/>
    <w:lvl w:ilvl="0" w:tplc="47A4CEA8">
      <w:start w:val="1"/>
      <w:numFmt w:val="decimal"/>
      <w:lvlText w:val="(%1)"/>
      <w:lvlJc w:val="left"/>
      <w:pPr>
        <w:tabs>
          <w:tab w:val="num" w:pos="357"/>
        </w:tabs>
        <w:ind w:left="357" w:hanging="357"/>
      </w:pPr>
      <w:rPr>
        <w:rFonts w:hint="default"/>
      </w:rPr>
    </w:lvl>
    <w:lvl w:ilvl="1" w:tplc="8732153A" w:tentative="1">
      <w:start w:val="1"/>
      <w:numFmt w:val="lowerLetter"/>
      <w:lvlText w:val="%2."/>
      <w:lvlJc w:val="left"/>
      <w:pPr>
        <w:tabs>
          <w:tab w:val="num" w:pos="1440"/>
        </w:tabs>
        <w:ind w:left="1440" w:hanging="360"/>
      </w:pPr>
    </w:lvl>
    <w:lvl w:ilvl="2" w:tplc="B120AA04" w:tentative="1">
      <w:start w:val="1"/>
      <w:numFmt w:val="lowerRoman"/>
      <w:lvlText w:val="%3."/>
      <w:lvlJc w:val="right"/>
      <w:pPr>
        <w:tabs>
          <w:tab w:val="num" w:pos="2160"/>
        </w:tabs>
        <w:ind w:left="2160" w:hanging="180"/>
      </w:pPr>
    </w:lvl>
    <w:lvl w:ilvl="3" w:tplc="0F801C98" w:tentative="1">
      <w:start w:val="1"/>
      <w:numFmt w:val="decimal"/>
      <w:lvlText w:val="%4."/>
      <w:lvlJc w:val="left"/>
      <w:pPr>
        <w:tabs>
          <w:tab w:val="num" w:pos="2880"/>
        </w:tabs>
        <w:ind w:left="2880" w:hanging="360"/>
      </w:pPr>
    </w:lvl>
    <w:lvl w:ilvl="4" w:tplc="65F2801E" w:tentative="1">
      <w:start w:val="1"/>
      <w:numFmt w:val="lowerLetter"/>
      <w:lvlText w:val="%5."/>
      <w:lvlJc w:val="left"/>
      <w:pPr>
        <w:tabs>
          <w:tab w:val="num" w:pos="3600"/>
        </w:tabs>
        <w:ind w:left="3600" w:hanging="360"/>
      </w:pPr>
    </w:lvl>
    <w:lvl w:ilvl="5" w:tplc="92F425B0" w:tentative="1">
      <w:start w:val="1"/>
      <w:numFmt w:val="lowerRoman"/>
      <w:lvlText w:val="%6."/>
      <w:lvlJc w:val="right"/>
      <w:pPr>
        <w:tabs>
          <w:tab w:val="num" w:pos="4320"/>
        </w:tabs>
        <w:ind w:left="4320" w:hanging="180"/>
      </w:pPr>
    </w:lvl>
    <w:lvl w:ilvl="6" w:tplc="4AB8F538" w:tentative="1">
      <w:start w:val="1"/>
      <w:numFmt w:val="decimal"/>
      <w:lvlText w:val="%7."/>
      <w:lvlJc w:val="left"/>
      <w:pPr>
        <w:tabs>
          <w:tab w:val="num" w:pos="5040"/>
        </w:tabs>
        <w:ind w:left="5040" w:hanging="360"/>
      </w:pPr>
    </w:lvl>
    <w:lvl w:ilvl="7" w:tplc="066E09C6" w:tentative="1">
      <w:start w:val="1"/>
      <w:numFmt w:val="lowerLetter"/>
      <w:lvlText w:val="%8."/>
      <w:lvlJc w:val="left"/>
      <w:pPr>
        <w:tabs>
          <w:tab w:val="num" w:pos="5760"/>
        </w:tabs>
        <w:ind w:left="5760" w:hanging="360"/>
      </w:pPr>
    </w:lvl>
    <w:lvl w:ilvl="8" w:tplc="45541E3C" w:tentative="1">
      <w:start w:val="1"/>
      <w:numFmt w:val="lowerRoman"/>
      <w:lvlText w:val="%9."/>
      <w:lvlJc w:val="right"/>
      <w:pPr>
        <w:tabs>
          <w:tab w:val="num" w:pos="6480"/>
        </w:tabs>
        <w:ind w:left="6480" w:hanging="180"/>
      </w:pPr>
    </w:lvl>
  </w:abstractNum>
  <w:abstractNum w:abstractNumId="2">
    <w:nsid w:val="13681E2B"/>
    <w:multiLevelType w:val="multilevel"/>
    <w:tmpl w:val="94003544"/>
    <w:numStyleLink w:val="4numbered"/>
  </w:abstractNum>
  <w:abstractNum w:abstractNumId="3">
    <w:nsid w:val="171E04CA"/>
    <w:multiLevelType w:val="multilevel"/>
    <w:tmpl w:val="52D08C48"/>
    <w:numStyleLink w:val="2numbered"/>
  </w:abstractNum>
  <w:abstractNum w:abstractNumId="4">
    <w:nsid w:val="23C86523"/>
    <w:multiLevelType w:val="multilevel"/>
    <w:tmpl w:val="52D08C48"/>
    <w:styleLink w:val="2numbered"/>
    <w:lvl w:ilvl="0">
      <w:start w:val="1"/>
      <w:numFmt w:val="ordinal"/>
      <w:lvlText w:val="%1"/>
      <w:lvlJc w:val="left"/>
      <w:pPr>
        <w:tabs>
          <w:tab w:val="num" w:pos="720"/>
        </w:tabs>
        <w:ind w:left="720" w:hanging="363"/>
      </w:pPr>
      <w:rPr>
        <w:rFonts w:hint="default"/>
      </w:rPr>
    </w:lvl>
    <w:lvl w:ilvl="1">
      <w:start w:val="1"/>
      <w:numFmt w:val="bullet"/>
      <w:lvlText w:val=""/>
      <w:lvlJc w:val="left"/>
      <w:pPr>
        <w:tabs>
          <w:tab w:val="num" w:pos="1077"/>
        </w:tabs>
        <w:ind w:left="1077" w:hanging="357"/>
      </w:pPr>
      <w:rPr>
        <w:rFonts w:ascii="Symbol" w:hAnsi="Symbol" w:hint="default"/>
      </w:rPr>
    </w:lvl>
    <w:lvl w:ilvl="2">
      <w:start w:val="1"/>
      <w:numFmt w:val="lowerLetter"/>
      <w:lvlText w:val="%3)"/>
      <w:lvlJc w:val="left"/>
      <w:pPr>
        <w:tabs>
          <w:tab w:val="num" w:pos="1440"/>
        </w:tabs>
        <w:ind w:left="1440" w:hanging="363"/>
      </w:pPr>
      <w:rPr>
        <w:rFonts w:hint="default"/>
      </w:rPr>
    </w:lvl>
    <w:lvl w:ilvl="3">
      <w:start w:val="1"/>
      <w:numFmt w:val="decimal"/>
      <w:lvlText w:val="%4)"/>
      <w:lvlJc w:val="left"/>
      <w:pPr>
        <w:tabs>
          <w:tab w:val="num" w:pos="1797"/>
        </w:tabs>
        <w:ind w:left="1797" w:hanging="357"/>
      </w:pPr>
      <w:rPr>
        <w:rFonts w:hint="default"/>
      </w:rPr>
    </w:lvl>
    <w:lvl w:ilvl="4">
      <w:start w:val="1"/>
      <w:numFmt w:val="lowerLetter"/>
      <w:lvlText w:val="(%5)"/>
      <w:lvlJc w:val="left"/>
      <w:pPr>
        <w:tabs>
          <w:tab w:val="num" w:pos="2702"/>
        </w:tabs>
        <w:ind w:left="2702" w:hanging="360"/>
      </w:pPr>
      <w:rPr>
        <w:rFonts w:hint="default"/>
      </w:rPr>
    </w:lvl>
    <w:lvl w:ilvl="5">
      <w:start w:val="1"/>
      <w:numFmt w:val="lowerRoman"/>
      <w:lvlText w:val="(%6)"/>
      <w:lvlJc w:val="left"/>
      <w:pPr>
        <w:tabs>
          <w:tab w:val="num" w:pos="3062"/>
        </w:tabs>
        <w:ind w:left="3062" w:hanging="360"/>
      </w:pPr>
      <w:rPr>
        <w:rFonts w:hint="default"/>
      </w:rPr>
    </w:lvl>
    <w:lvl w:ilvl="6">
      <w:start w:val="1"/>
      <w:numFmt w:val="decimal"/>
      <w:lvlText w:val="%7."/>
      <w:lvlJc w:val="left"/>
      <w:pPr>
        <w:tabs>
          <w:tab w:val="num" w:pos="3422"/>
        </w:tabs>
        <w:ind w:left="3422" w:hanging="360"/>
      </w:pPr>
      <w:rPr>
        <w:rFonts w:hint="default"/>
      </w:rPr>
    </w:lvl>
    <w:lvl w:ilvl="7">
      <w:start w:val="1"/>
      <w:numFmt w:val="lowerLetter"/>
      <w:lvlText w:val="%8."/>
      <w:lvlJc w:val="left"/>
      <w:pPr>
        <w:tabs>
          <w:tab w:val="num" w:pos="3782"/>
        </w:tabs>
        <w:ind w:left="3782" w:hanging="360"/>
      </w:pPr>
      <w:rPr>
        <w:rFonts w:hint="default"/>
      </w:rPr>
    </w:lvl>
    <w:lvl w:ilvl="8">
      <w:start w:val="1"/>
      <w:numFmt w:val="lowerRoman"/>
      <w:lvlText w:val="%9."/>
      <w:lvlJc w:val="left"/>
      <w:pPr>
        <w:tabs>
          <w:tab w:val="num" w:pos="4142"/>
        </w:tabs>
        <w:ind w:left="4142" w:hanging="360"/>
      </w:pPr>
      <w:rPr>
        <w:rFonts w:hint="default"/>
      </w:rPr>
    </w:lvl>
  </w:abstractNum>
  <w:abstractNum w:abstractNumId="5">
    <w:nsid w:val="2914280C"/>
    <w:multiLevelType w:val="multilevel"/>
    <w:tmpl w:val="94003544"/>
    <w:numStyleLink w:val="4numbered"/>
  </w:abstractNum>
  <w:abstractNum w:abstractNumId="6">
    <w:nsid w:val="29A0184A"/>
    <w:multiLevelType w:val="multilevel"/>
    <w:tmpl w:val="DB284640"/>
    <w:lvl w:ilvl="0">
      <w:start w:val="1"/>
      <w:numFmt w:val="decimal"/>
      <w:pStyle w:val="NumberedRoman"/>
      <w:lvlText w:val="%1."/>
      <w:lvlJc w:val="left"/>
      <w:pPr>
        <w:tabs>
          <w:tab w:val="num" w:pos="720"/>
        </w:tabs>
        <w:ind w:left="720" w:hanging="360"/>
      </w:pPr>
      <w:rPr>
        <w:rFonts w:hint="default"/>
      </w:rPr>
    </w:lvl>
    <w:lvl w:ilvl="1">
      <w:start w:val="1"/>
      <w:numFmt w:val="upperLetter"/>
      <w:lvlText w:val="%2."/>
      <w:lvlJc w:val="left"/>
      <w:pPr>
        <w:tabs>
          <w:tab w:val="num" w:pos="1080"/>
        </w:tabs>
        <w:ind w:left="1080" w:hanging="360"/>
      </w:pPr>
      <w:rPr>
        <w:rFonts w:hint="default"/>
      </w:rPr>
    </w:lvl>
    <w:lvl w:ilvl="2">
      <w:start w:val="1"/>
      <w:numFmt w:val="upperRoman"/>
      <w:lvlText w:val="%3."/>
      <w:lvlJc w:val="left"/>
      <w:pPr>
        <w:tabs>
          <w:tab w:val="num" w:pos="1440"/>
        </w:tabs>
        <w:ind w:left="1440" w:hanging="360"/>
      </w:pPr>
      <w:rPr>
        <w:rFonts w:hint="default"/>
      </w:rPr>
    </w:lvl>
    <w:lvl w:ilvl="3">
      <w:start w:val="1"/>
      <w:numFmt w:val="lowerLetter"/>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bullet"/>
      <w:lvlText w:val=""/>
      <w:lvlJc w:val="left"/>
      <w:pPr>
        <w:tabs>
          <w:tab w:val="num" w:pos="2520"/>
        </w:tabs>
        <w:ind w:left="2520" w:hanging="360"/>
      </w:pPr>
      <w:rPr>
        <w:rFonts w:ascii="Symbol" w:hAnsi="Symbol" w:hint="default"/>
        <w:color w:val="auto"/>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7">
    <w:nsid w:val="2EB75827"/>
    <w:multiLevelType w:val="multilevel"/>
    <w:tmpl w:val="B57E28D4"/>
    <w:numStyleLink w:val="Numbered"/>
  </w:abstractNum>
  <w:abstractNum w:abstractNumId="8">
    <w:nsid w:val="310830F1"/>
    <w:multiLevelType w:val="multilevel"/>
    <w:tmpl w:val="427E6FCE"/>
    <w:lvl w:ilvl="0">
      <w:start w:val="1"/>
      <w:numFmt w:val="upperRoman"/>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bullet"/>
      <w:lvlText w:val=""/>
      <w:lvlJc w:val="left"/>
      <w:pPr>
        <w:tabs>
          <w:tab w:val="num" w:pos="1440"/>
        </w:tabs>
        <w:ind w:left="1440" w:hanging="360"/>
      </w:pPr>
      <w:rPr>
        <w:rFonts w:ascii="Symbol" w:hAnsi="Symbol"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nsid w:val="34072ECF"/>
    <w:multiLevelType w:val="multilevel"/>
    <w:tmpl w:val="0415001D"/>
    <w:lvl w:ilvl="0">
      <w:start w:val="1"/>
      <w:numFmt w:val="ordin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nsid w:val="356C1FED"/>
    <w:multiLevelType w:val="multilevel"/>
    <w:tmpl w:val="B57E28D4"/>
    <w:numStyleLink w:val="Numbered"/>
  </w:abstractNum>
  <w:abstractNum w:abstractNumId="11">
    <w:nsid w:val="36DC420D"/>
    <w:multiLevelType w:val="multilevel"/>
    <w:tmpl w:val="DCAE8A0C"/>
    <w:lvl w:ilvl="0">
      <w:start w:val="1"/>
      <w:numFmt w:val="ordinal"/>
      <w:lvlText w:val="%1"/>
      <w:lvlJc w:val="left"/>
      <w:pPr>
        <w:tabs>
          <w:tab w:val="num" w:pos="720"/>
        </w:tabs>
        <w:ind w:left="720" w:hanging="363"/>
      </w:pPr>
      <w:rPr>
        <w:rFonts w:hint="default"/>
      </w:rPr>
    </w:lvl>
    <w:lvl w:ilvl="1">
      <w:start w:val="1"/>
      <w:numFmt w:val="lowerLetter"/>
      <w:lvlText w:val="%2)"/>
      <w:lvlJc w:val="left"/>
      <w:pPr>
        <w:tabs>
          <w:tab w:val="num" w:pos="1077"/>
        </w:tabs>
        <w:ind w:left="1077" w:hanging="357"/>
      </w:pPr>
      <w:rPr>
        <w:rFonts w:hint="default"/>
      </w:rPr>
    </w:lvl>
    <w:lvl w:ilvl="2">
      <w:start w:val="1"/>
      <w:numFmt w:val="bullet"/>
      <w:lvlText w:val=""/>
      <w:lvlJc w:val="left"/>
      <w:pPr>
        <w:tabs>
          <w:tab w:val="num" w:pos="1440"/>
        </w:tabs>
        <w:ind w:left="1440" w:hanging="363"/>
      </w:pPr>
      <w:rPr>
        <w:rFonts w:ascii="Symbol" w:hAnsi="Symbol" w:hint="default"/>
      </w:rPr>
    </w:lvl>
    <w:lvl w:ilvl="3">
      <w:start w:val="1"/>
      <w:numFmt w:val="decimal"/>
      <w:lvlText w:val="(%4)"/>
      <w:lvlJc w:val="left"/>
      <w:pPr>
        <w:tabs>
          <w:tab w:val="num" w:pos="2342"/>
        </w:tabs>
        <w:ind w:left="2342" w:hanging="360"/>
      </w:pPr>
      <w:rPr>
        <w:rFonts w:hint="default"/>
      </w:rPr>
    </w:lvl>
    <w:lvl w:ilvl="4">
      <w:start w:val="1"/>
      <w:numFmt w:val="lowerLetter"/>
      <w:lvlText w:val="(%5)"/>
      <w:lvlJc w:val="left"/>
      <w:pPr>
        <w:tabs>
          <w:tab w:val="num" w:pos="2702"/>
        </w:tabs>
        <w:ind w:left="2702" w:hanging="360"/>
      </w:pPr>
      <w:rPr>
        <w:rFonts w:hint="default"/>
      </w:rPr>
    </w:lvl>
    <w:lvl w:ilvl="5">
      <w:start w:val="1"/>
      <w:numFmt w:val="lowerRoman"/>
      <w:lvlText w:val="(%6)"/>
      <w:lvlJc w:val="left"/>
      <w:pPr>
        <w:tabs>
          <w:tab w:val="num" w:pos="3062"/>
        </w:tabs>
        <w:ind w:left="3062" w:hanging="360"/>
      </w:pPr>
      <w:rPr>
        <w:rFonts w:hint="default"/>
      </w:rPr>
    </w:lvl>
    <w:lvl w:ilvl="6">
      <w:start w:val="1"/>
      <w:numFmt w:val="decimal"/>
      <w:lvlText w:val="%7."/>
      <w:lvlJc w:val="left"/>
      <w:pPr>
        <w:tabs>
          <w:tab w:val="num" w:pos="3422"/>
        </w:tabs>
        <w:ind w:left="3422" w:hanging="360"/>
      </w:pPr>
      <w:rPr>
        <w:rFonts w:hint="default"/>
      </w:rPr>
    </w:lvl>
    <w:lvl w:ilvl="7">
      <w:start w:val="1"/>
      <w:numFmt w:val="lowerLetter"/>
      <w:lvlText w:val="%8."/>
      <w:lvlJc w:val="left"/>
      <w:pPr>
        <w:tabs>
          <w:tab w:val="num" w:pos="3782"/>
        </w:tabs>
        <w:ind w:left="3782" w:hanging="360"/>
      </w:pPr>
      <w:rPr>
        <w:rFonts w:hint="default"/>
      </w:rPr>
    </w:lvl>
    <w:lvl w:ilvl="8">
      <w:start w:val="1"/>
      <w:numFmt w:val="lowerRoman"/>
      <w:lvlText w:val="%9."/>
      <w:lvlJc w:val="left"/>
      <w:pPr>
        <w:tabs>
          <w:tab w:val="num" w:pos="4142"/>
        </w:tabs>
        <w:ind w:left="4142" w:hanging="360"/>
      </w:pPr>
      <w:rPr>
        <w:rFonts w:hint="default"/>
      </w:rPr>
    </w:lvl>
  </w:abstractNum>
  <w:abstractNum w:abstractNumId="12">
    <w:nsid w:val="3A54583A"/>
    <w:multiLevelType w:val="multilevel"/>
    <w:tmpl w:val="98489828"/>
    <w:lvl w:ilvl="0">
      <w:start w:val="1"/>
      <w:numFmt w:val="upperLetter"/>
      <w:lvlText w:val="(%1)"/>
      <w:lvlJc w:val="left"/>
      <w:pPr>
        <w:tabs>
          <w:tab w:val="num" w:pos="357"/>
        </w:tabs>
        <w:ind w:left="357" w:hanging="357"/>
      </w:pPr>
      <w:rPr>
        <w:rFonts w:hint="default"/>
      </w:rPr>
    </w:lvl>
    <w:lvl w:ilvl="1">
      <w:start w:val="1"/>
      <w:numFmt w:val="lowerLetter"/>
      <w:lvlText w:val="%2)"/>
      <w:lvlJc w:val="left"/>
      <w:pPr>
        <w:tabs>
          <w:tab w:val="num" w:pos="720"/>
        </w:tabs>
        <w:ind w:left="720" w:hanging="363"/>
      </w:pPr>
      <w:rPr>
        <w:rFonts w:hint="default"/>
      </w:rPr>
    </w:lvl>
    <w:lvl w:ilvl="2">
      <w:start w:val="1"/>
      <w:numFmt w:val="lowerRoman"/>
      <w:lvlText w:val="%3)"/>
      <w:lvlJc w:val="left"/>
      <w:pPr>
        <w:tabs>
          <w:tab w:val="num" w:pos="1077"/>
        </w:tabs>
        <w:ind w:left="1077" w:hanging="357"/>
      </w:pPr>
      <w:rPr>
        <w:rFonts w:hint="default"/>
      </w:rPr>
    </w:lvl>
    <w:lvl w:ilvl="3">
      <w:start w:val="1"/>
      <w:numFmt w:val="bullet"/>
      <w:lvlText w:val=""/>
      <w:lvlJc w:val="left"/>
      <w:pPr>
        <w:tabs>
          <w:tab w:val="num" w:pos="1440"/>
        </w:tabs>
        <w:ind w:left="1440" w:hanging="363"/>
      </w:pPr>
      <w:rPr>
        <w:rFonts w:ascii="Symbol" w:hAnsi="Symbol"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13">
    <w:nsid w:val="3A5E6826"/>
    <w:multiLevelType w:val="multilevel"/>
    <w:tmpl w:val="52D08C48"/>
    <w:numStyleLink w:val="2numbered"/>
  </w:abstractNum>
  <w:abstractNum w:abstractNumId="14">
    <w:nsid w:val="3B5C05BD"/>
    <w:multiLevelType w:val="multilevel"/>
    <w:tmpl w:val="461875CC"/>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5">
    <w:nsid w:val="48A94B1F"/>
    <w:multiLevelType w:val="multilevel"/>
    <w:tmpl w:val="94003544"/>
    <w:numStyleLink w:val="4numbered"/>
  </w:abstractNum>
  <w:abstractNum w:abstractNumId="16">
    <w:nsid w:val="522A53C2"/>
    <w:multiLevelType w:val="multilevel"/>
    <w:tmpl w:val="94003544"/>
    <w:styleLink w:val="4numbered"/>
    <w:lvl w:ilvl="0">
      <w:start w:val="1"/>
      <w:numFmt w:val="ordinal"/>
      <w:lvlText w:val="%1"/>
      <w:lvlJc w:val="left"/>
      <w:pPr>
        <w:tabs>
          <w:tab w:val="num" w:pos="720"/>
        </w:tabs>
        <w:ind w:left="720" w:hanging="363"/>
      </w:pPr>
      <w:rPr>
        <w:rFonts w:hint="default"/>
      </w:rPr>
    </w:lvl>
    <w:lvl w:ilvl="1">
      <w:start w:val="1"/>
      <w:numFmt w:val="upperLetter"/>
      <w:lvlText w:val="%2)"/>
      <w:lvlJc w:val="left"/>
      <w:pPr>
        <w:tabs>
          <w:tab w:val="num" w:pos="1077"/>
        </w:tabs>
        <w:ind w:left="1077" w:hanging="357"/>
      </w:pPr>
      <w:rPr>
        <w:rFonts w:hint="default"/>
      </w:rPr>
    </w:lvl>
    <w:lvl w:ilvl="2">
      <w:start w:val="1"/>
      <w:numFmt w:val="decimal"/>
      <w:lvlText w:val="%3)"/>
      <w:lvlJc w:val="left"/>
      <w:pPr>
        <w:tabs>
          <w:tab w:val="num" w:pos="1270"/>
        </w:tabs>
        <w:ind w:left="1270" w:hanging="193"/>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7">
    <w:nsid w:val="54D23B5C"/>
    <w:multiLevelType w:val="multilevel"/>
    <w:tmpl w:val="14B828E6"/>
    <w:styleLink w:val="Bulleted"/>
    <w:lvl w:ilvl="0">
      <w:start w:val="1"/>
      <w:numFmt w:val="bullet"/>
      <w:lvlText w:val=""/>
      <w:lvlJc w:val="left"/>
      <w:pPr>
        <w:tabs>
          <w:tab w:val="num" w:pos="720"/>
        </w:tabs>
        <w:ind w:left="720" w:hanging="360"/>
      </w:pPr>
      <w:rPr>
        <w:rFonts w:ascii="Symbol" w:hAnsi="Symbol" w:hint="default"/>
        <w:sz w:val="24"/>
      </w:rPr>
    </w:lvl>
    <w:lvl w:ilvl="1">
      <w:start w:val="1"/>
      <w:numFmt w:val="bullet"/>
      <w:lvlText w:val=""/>
      <w:lvlJc w:val="left"/>
      <w:pPr>
        <w:tabs>
          <w:tab w:val="num" w:pos="1440"/>
        </w:tabs>
        <w:ind w:left="1440" w:hanging="360"/>
      </w:pPr>
      <w:rPr>
        <w:rFonts w:ascii="Symbol" w:hAnsi="Symbol" w:hint="default"/>
      </w:rPr>
    </w:lvl>
    <w:lvl w:ilvl="2">
      <w:start w:val="1"/>
      <w:numFmt w:val="bullet"/>
      <w:lvlText w:val=""/>
      <w:lvlJc w:val="left"/>
      <w:pPr>
        <w:tabs>
          <w:tab w:val="num" w:pos="2160"/>
        </w:tabs>
        <w:ind w:left="2160" w:hanging="360"/>
      </w:pPr>
      <w:rPr>
        <w:rFonts w:ascii="Symbol" w:hAnsi="Symbol"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8">
    <w:nsid w:val="576D2D15"/>
    <w:multiLevelType w:val="multilevel"/>
    <w:tmpl w:val="FC04BD76"/>
    <w:styleLink w:val="3numbered"/>
    <w:lvl w:ilvl="0">
      <w:start w:val="1"/>
      <w:numFmt w:val="ordinal"/>
      <w:lvlText w:val="%1"/>
      <w:lvlJc w:val="left"/>
      <w:pPr>
        <w:tabs>
          <w:tab w:val="num" w:pos="720"/>
        </w:tabs>
        <w:ind w:left="720" w:hanging="363"/>
      </w:pPr>
      <w:rPr>
        <w:rFonts w:hint="default"/>
      </w:rPr>
    </w:lvl>
    <w:lvl w:ilvl="1">
      <w:start w:val="1"/>
      <w:numFmt w:val="lowerLetter"/>
      <w:lvlText w:val="%2)"/>
      <w:lvlJc w:val="left"/>
      <w:pPr>
        <w:tabs>
          <w:tab w:val="num" w:pos="1077"/>
        </w:tabs>
        <w:ind w:left="1077" w:hanging="357"/>
      </w:pPr>
      <w:rPr>
        <w:rFonts w:hint="default"/>
      </w:rPr>
    </w:lvl>
    <w:lvl w:ilvl="2">
      <w:start w:val="1"/>
      <w:numFmt w:val="bullet"/>
      <w:lvlText w:val=""/>
      <w:lvlJc w:val="left"/>
      <w:pPr>
        <w:tabs>
          <w:tab w:val="num" w:pos="1440"/>
        </w:tabs>
        <w:ind w:left="1440" w:hanging="363"/>
      </w:pPr>
      <w:rPr>
        <w:rFonts w:ascii="Symbol" w:hAnsi="Symbol" w:hint="default"/>
      </w:rPr>
    </w:lvl>
    <w:lvl w:ilvl="3">
      <w:start w:val="1"/>
      <w:numFmt w:val="decimal"/>
      <w:lvlText w:val="(%4)"/>
      <w:lvlJc w:val="left"/>
      <w:pPr>
        <w:tabs>
          <w:tab w:val="num" w:pos="1985"/>
        </w:tabs>
        <w:ind w:left="1985" w:hanging="360"/>
      </w:pPr>
      <w:rPr>
        <w:rFonts w:hint="default"/>
      </w:rPr>
    </w:lvl>
    <w:lvl w:ilvl="4">
      <w:start w:val="1"/>
      <w:numFmt w:val="lowerLetter"/>
      <w:lvlText w:val="(%5)"/>
      <w:lvlJc w:val="left"/>
      <w:pPr>
        <w:tabs>
          <w:tab w:val="num" w:pos="2345"/>
        </w:tabs>
        <w:ind w:left="2345" w:hanging="360"/>
      </w:pPr>
      <w:rPr>
        <w:rFonts w:hint="default"/>
      </w:rPr>
    </w:lvl>
    <w:lvl w:ilvl="5">
      <w:start w:val="1"/>
      <w:numFmt w:val="lowerRoman"/>
      <w:lvlText w:val="(%6)"/>
      <w:lvlJc w:val="left"/>
      <w:pPr>
        <w:tabs>
          <w:tab w:val="num" w:pos="2705"/>
        </w:tabs>
        <w:ind w:left="2705" w:hanging="360"/>
      </w:pPr>
      <w:rPr>
        <w:rFonts w:hint="default"/>
      </w:rPr>
    </w:lvl>
    <w:lvl w:ilvl="6">
      <w:start w:val="1"/>
      <w:numFmt w:val="decimal"/>
      <w:lvlText w:val="%7."/>
      <w:lvlJc w:val="left"/>
      <w:pPr>
        <w:tabs>
          <w:tab w:val="num" w:pos="3065"/>
        </w:tabs>
        <w:ind w:left="3065" w:hanging="360"/>
      </w:pPr>
      <w:rPr>
        <w:rFonts w:hint="default"/>
      </w:rPr>
    </w:lvl>
    <w:lvl w:ilvl="7">
      <w:start w:val="1"/>
      <w:numFmt w:val="lowerLetter"/>
      <w:lvlText w:val="%8."/>
      <w:lvlJc w:val="left"/>
      <w:pPr>
        <w:tabs>
          <w:tab w:val="num" w:pos="3425"/>
        </w:tabs>
        <w:ind w:left="3425" w:hanging="360"/>
      </w:pPr>
      <w:rPr>
        <w:rFonts w:hint="default"/>
      </w:rPr>
    </w:lvl>
    <w:lvl w:ilvl="8">
      <w:start w:val="1"/>
      <w:numFmt w:val="lowerRoman"/>
      <w:lvlText w:val="%9."/>
      <w:lvlJc w:val="left"/>
      <w:pPr>
        <w:tabs>
          <w:tab w:val="num" w:pos="3785"/>
        </w:tabs>
        <w:ind w:left="3785" w:hanging="360"/>
      </w:pPr>
      <w:rPr>
        <w:rFonts w:hint="default"/>
      </w:rPr>
    </w:lvl>
  </w:abstractNum>
  <w:abstractNum w:abstractNumId="19">
    <w:nsid w:val="5B3E124C"/>
    <w:multiLevelType w:val="multilevel"/>
    <w:tmpl w:val="0F906FB8"/>
    <w:lvl w:ilvl="0">
      <w:start w:val="1"/>
      <w:numFmt w:val="decimal"/>
      <w:lvlText w:val="%1."/>
      <w:lvlJc w:val="left"/>
      <w:pPr>
        <w:tabs>
          <w:tab w:val="num" w:pos="357"/>
        </w:tabs>
        <w:ind w:left="357" w:hanging="357"/>
      </w:pPr>
      <w:rPr>
        <w:rFonts w:hint="default"/>
      </w:rPr>
    </w:lvl>
    <w:lvl w:ilvl="1">
      <w:start w:val="1"/>
      <w:numFmt w:val="lowerLetter"/>
      <w:lvlText w:val="%2)"/>
      <w:lvlJc w:val="left"/>
      <w:pPr>
        <w:tabs>
          <w:tab w:val="num" w:pos="720"/>
        </w:tabs>
        <w:ind w:left="720" w:hanging="363"/>
      </w:pPr>
      <w:rPr>
        <w:rFonts w:hint="default"/>
        <w:sz w:val="20"/>
        <w:szCs w:val="20"/>
      </w:rPr>
    </w:lvl>
    <w:lvl w:ilvl="2">
      <w:start w:val="1"/>
      <w:numFmt w:val="lowerRoman"/>
      <w:lvlText w:val="%3)"/>
      <w:lvlJc w:val="left"/>
      <w:pPr>
        <w:tabs>
          <w:tab w:val="num" w:pos="1077"/>
        </w:tabs>
        <w:ind w:left="1077" w:hanging="357"/>
      </w:pPr>
      <w:rPr>
        <w:rFonts w:hint="default"/>
      </w:rPr>
    </w:lvl>
    <w:lvl w:ilvl="3">
      <w:start w:val="1"/>
      <w:numFmt w:val="bullet"/>
      <w:lvlText w:val=""/>
      <w:lvlJc w:val="left"/>
      <w:pPr>
        <w:tabs>
          <w:tab w:val="num" w:pos="1440"/>
        </w:tabs>
        <w:ind w:left="1440" w:hanging="363"/>
      </w:pPr>
      <w:rPr>
        <w:rFonts w:ascii="Symbol" w:hAnsi="Symbol" w:hint="default"/>
        <w:color w:val="auto"/>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20">
    <w:nsid w:val="5C160A88"/>
    <w:multiLevelType w:val="multilevel"/>
    <w:tmpl w:val="B57E28D4"/>
    <w:styleLink w:val="Numbered"/>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080"/>
        </w:tabs>
        <w:ind w:left="1080" w:hanging="360"/>
      </w:pPr>
      <w:rPr>
        <w:rFonts w:hint="default"/>
        <w:sz w:val="20"/>
        <w:szCs w:val="20"/>
      </w:rPr>
    </w:lvl>
    <w:lvl w:ilvl="2">
      <w:start w:val="1"/>
      <w:numFmt w:val="lowerRoman"/>
      <w:lvlText w:val="%3)"/>
      <w:lvlJc w:val="left"/>
      <w:pPr>
        <w:tabs>
          <w:tab w:val="num" w:pos="1440"/>
        </w:tabs>
        <w:ind w:left="1440" w:hanging="360"/>
      </w:pPr>
      <w:rPr>
        <w:rFonts w:hint="default"/>
      </w:rPr>
    </w:lvl>
    <w:lvl w:ilvl="3">
      <w:start w:val="1"/>
      <w:numFmt w:val="bullet"/>
      <w:lvlText w:val=""/>
      <w:lvlJc w:val="left"/>
      <w:pPr>
        <w:tabs>
          <w:tab w:val="num" w:pos="1800"/>
        </w:tabs>
        <w:ind w:left="1800" w:hanging="360"/>
      </w:pPr>
      <w:rPr>
        <w:rFonts w:ascii="Symbol" w:hAnsi="Symbol" w:hint="default"/>
        <w:color w:val="auto"/>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21">
    <w:nsid w:val="5CB84348"/>
    <w:multiLevelType w:val="multilevel"/>
    <w:tmpl w:val="B57E28D4"/>
    <w:numStyleLink w:val="Numbered"/>
  </w:abstractNum>
  <w:abstractNum w:abstractNumId="22">
    <w:nsid w:val="5DC80236"/>
    <w:multiLevelType w:val="multilevel"/>
    <w:tmpl w:val="DCAE8A0C"/>
    <w:lvl w:ilvl="0">
      <w:start w:val="1"/>
      <w:numFmt w:val="ordinal"/>
      <w:lvlText w:val="%1"/>
      <w:lvlJc w:val="left"/>
      <w:pPr>
        <w:tabs>
          <w:tab w:val="num" w:pos="363"/>
        </w:tabs>
        <w:ind w:left="363" w:hanging="363"/>
      </w:pPr>
      <w:rPr>
        <w:rFonts w:hint="default"/>
      </w:rPr>
    </w:lvl>
    <w:lvl w:ilvl="1">
      <w:start w:val="1"/>
      <w:numFmt w:val="lowerLetter"/>
      <w:lvlText w:val="%2)"/>
      <w:lvlJc w:val="left"/>
      <w:pPr>
        <w:tabs>
          <w:tab w:val="num" w:pos="720"/>
        </w:tabs>
        <w:ind w:left="720" w:hanging="357"/>
      </w:pPr>
      <w:rPr>
        <w:rFonts w:hint="default"/>
      </w:rPr>
    </w:lvl>
    <w:lvl w:ilvl="2">
      <w:start w:val="1"/>
      <w:numFmt w:val="bullet"/>
      <w:lvlText w:val=""/>
      <w:lvlJc w:val="left"/>
      <w:pPr>
        <w:tabs>
          <w:tab w:val="num" w:pos="1083"/>
        </w:tabs>
        <w:ind w:left="1083" w:hanging="363"/>
      </w:pPr>
      <w:rPr>
        <w:rFonts w:ascii="Symbol" w:hAnsi="Symbol" w:hint="default"/>
      </w:rPr>
    </w:lvl>
    <w:lvl w:ilvl="3">
      <w:start w:val="1"/>
      <w:numFmt w:val="decimal"/>
      <w:lvlText w:val="(%4)"/>
      <w:lvlJc w:val="left"/>
      <w:pPr>
        <w:tabs>
          <w:tab w:val="num" w:pos="1985"/>
        </w:tabs>
        <w:ind w:left="1985" w:hanging="360"/>
      </w:pPr>
      <w:rPr>
        <w:rFonts w:hint="default"/>
      </w:rPr>
    </w:lvl>
    <w:lvl w:ilvl="4">
      <w:start w:val="1"/>
      <w:numFmt w:val="lowerLetter"/>
      <w:lvlText w:val="(%5)"/>
      <w:lvlJc w:val="left"/>
      <w:pPr>
        <w:tabs>
          <w:tab w:val="num" w:pos="2345"/>
        </w:tabs>
        <w:ind w:left="2345" w:hanging="360"/>
      </w:pPr>
      <w:rPr>
        <w:rFonts w:hint="default"/>
      </w:rPr>
    </w:lvl>
    <w:lvl w:ilvl="5">
      <w:start w:val="1"/>
      <w:numFmt w:val="lowerRoman"/>
      <w:lvlText w:val="(%6)"/>
      <w:lvlJc w:val="left"/>
      <w:pPr>
        <w:tabs>
          <w:tab w:val="num" w:pos="2705"/>
        </w:tabs>
        <w:ind w:left="2705" w:hanging="360"/>
      </w:pPr>
      <w:rPr>
        <w:rFonts w:hint="default"/>
      </w:rPr>
    </w:lvl>
    <w:lvl w:ilvl="6">
      <w:start w:val="1"/>
      <w:numFmt w:val="decimal"/>
      <w:lvlText w:val="%7."/>
      <w:lvlJc w:val="left"/>
      <w:pPr>
        <w:tabs>
          <w:tab w:val="num" w:pos="3065"/>
        </w:tabs>
        <w:ind w:left="3065" w:hanging="360"/>
      </w:pPr>
      <w:rPr>
        <w:rFonts w:hint="default"/>
      </w:rPr>
    </w:lvl>
    <w:lvl w:ilvl="7">
      <w:start w:val="1"/>
      <w:numFmt w:val="lowerLetter"/>
      <w:lvlText w:val="%8."/>
      <w:lvlJc w:val="left"/>
      <w:pPr>
        <w:tabs>
          <w:tab w:val="num" w:pos="3425"/>
        </w:tabs>
        <w:ind w:left="3425" w:hanging="360"/>
      </w:pPr>
      <w:rPr>
        <w:rFonts w:hint="default"/>
      </w:rPr>
    </w:lvl>
    <w:lvl w:ilvl="8">
      <w:start w:val="1"/>
      <w:numFmt w:val="lowerRoman"/>
      <w:lvlText w:val="%9."/>
      <w:lvlJc w:val="left"/>
      <w:pPr>
        <w:tabs>
          <w:tab w:val="num" w:pos="3785"/>
        </w:tabs>
        <w:ind w:left="3785" w:hanging="360"/>
      </w:pPr>
      <w:rPr>
        <w:rFonts w:hint="default"/>
      </w:rPr>
    </w:lvl>
  </w:abstractNum>
  <w:abstractNum w:abstractNumId="23">
    <w:nsid w:val="68A14654"/>
    <w:multiLevelType w:val="hybridMultilevel"/>
    <w:tmpl w:val="6D40CD28"/>
    <w:lvl w:ilvl="0" w:tplc="E8CA1116">
      <w:start w:val="1"/>
      <w:numFmt w:val="lowerLetter"/>
      <w:lvlText w:val="(%1)"/>
      <w:lvlJc w:val="left"/>
      <w:pPr>
        <w:tabs>
          <w:tab w:val="num" w:pos="357"/>
        </w:tabs>
        <w:ind w:left="357" w:hanging="357"/>
      </w:pPr>
      <w:rPr>
        <w:rFonts w:hint="default"/>
      </w:rPr>
    </w:lvl>
    <w:lvl w:ilvl="1" w:tplc="BD4E144E" w:tentative="1">
      <w:start w:val="1"/>
      <w:numFmt w:val="lowerLetter"/>
      <w:lvlText w:val="%2."/>
      <w:lvlJc w:val="left"/>
      <w:pPr>
        <w:tabs>
          <w:tab w:val="num" w:pos="1440"/>
        </w:tabs>
        <w:ind w:left="1440" w:hanging="360"/>
      </w:pPr>
    </w:lvl>
    <w:lvl w:ilvl="2" w:tplc="40905630" w:tentative="1">
      <w:start w:val="1"/>
      <w:numFmt w:val="lowerRoman"/>
      <w:lvlText w:val="%3."/>
      <w:lvlJc w:val="right"/>
      <w:pPr>
        <w:tabs>
          <w:tab w:val="num" w:pos="2160"/>
        </w:tabs>
        <w:ind w:left="2160" w:hanging="180"/>
      </w:pPr>
    </w:lvl>
    <w:lvl w:ilvl="3" w:tplc="E9C6E8C8" w:tentative="1">
      <w:start w:val="1"/>
      <w:numFmt w:val="decimal"/>
      <w:lvlText w:val="%4."/>
      <w:lvlJc w:val="left"/>
      <w:pPr>
        <w:tabs>
          <w:tab w:val="num" w:pos="2880"/>
        </w:tabs>
        <w:ind w:left="2880" w:hanging="360"/>
      </w:pPr>
    </w:lvl>
    <w:lvl w:ilvl="4" w:tplc="DC147250" w:tentative="1">
      <w:start w:val="1"/>
      <w:numFmt w:val="lowerLetter"/>
      <w:lvlText w:val="%5."/>
      <w:lvlJc w:val="left"/>
      <w:pPr>
        <w:tabs>
          <w:tab w:val="num" w:pos="3600"/>
        </w:tabs>
        <w:ind w:left="3600" w:hanging="360"/>
      </w:pPr>
    </w:lvl>
    <w:lvl w:ilvl="5" w:tplc="DF0EA610" w:tentative="1">
      <w:start w:val="1"/>
      <w:numFmt w:val="lowerRoman"/>
      <w:lvlText w:val="%6."/>
      <w:lvlJc w:val="right"/>
      <w:pPr>
        <w:tabs>
          <w:tab w:val="num" w:pos="4320"/>
        </w:tabs>
        <w:ind w:left="4320" w:hanging="180"/>
      </w:pPr>
    </w:lvl>
    <w:lvl w:ilvl="6" w:tplc="448E5160" w:tentative="1">
      <w:start w:val="1"/>
      <w:numFmt w:val="decimal"/>
      <w:lvlText w:val="%7."/>
      <w:lvlJc w:val="left"/>
      <w:pPr>
        <w:tabs>
          <w:tab w:val="num" w:pos="5040"/>
        </w:tabs>
        <w:ind w:left="5040" w:hanging="360"/>
      </w:pPr>
    </w:lvl>
    <w:lvl w:ilvl="7" w:tplc="5E600120" w:tentative="1">
      <w:start w:val="1"/>
      <w:numFmt w:val="lowerLetter"/>
      <w:lvlText w:val="%8."/>
      <w:lvlJc w:val="left"/>
      <w:pPr>
        <w:tabs>
          <w:tab w:val="num" w:pos="5760"/>
        </w:tabs>
        <w:ind w:left="5760" w:hanging="360"/>
      </w:pPr>
    </w:lvl>
    <w:lvl w:ilvl="8" w:tplc="8424FA1A" w:tentative="1">
      <w:start w:val="1"/>
      <w:numFmt w:val="lowerRoman"/>
      <w:lvlText w:val="%9."/>
      <w:lvlJc w:val="right"/>
      <w:pPr>
        <w:tabs>
          <w:tab w:val="num" w:pos="6480"/>
        </w:tabs>
        <w:ind w:left="6480" w:hanging="180"/>
      </w:pPr>
    </w:lvl>
  </w:abstractNum>
  <w:abstractNum w:abstractNumId="24">
    <w:nsid w:val="6DD13714"/>
    <w:multiLevelType w:val="multilevel"/>
    <w:tmpl w:val="DCAE8A0C"/>
    <w:lvl w:ilvl="0">
      <w:start w:val="1"/>
      <w:numFmt w:val="ordinal"/>
      <w:lvlText w:val="%1"/>
      <w:lvlJc w:val="left"/>
      <w:pPr>
        <w:tabs>
          <w:tab w:val="num" w:pos="363"/>
        </w:tabs>
        <w:ind w:left="363" w:hanging="363"/>
      </w:pPr>
      <w:rPr>
        <w:rFonts w:hint="default"/>
      </w:rPr>
    </w:lvl>
    <w:lvl w:ilvl="1">
      <w:start w:val="1"/>
      <w:numFmt w:val="lowerLetter"/>
      <w:lvlText w:val="%2)"/>
      <w:lvlJc w:val="left"/>
      <w:pPr>
        <w:tabs>
          <w:tab w:val="num" w:pos="720"/>
        </w:tabs>
        <w:ind w:left="720" w:hanging="357"/>
      </w:pPr>
      <w:rPr>
        <w:rFonts w:hint="default"/>
      </w:rPr>
    </w:lvl>
    <w:lvl w:ilvl="2">
      <w:start w:val="1"/>
      <w:numFmt w:val="bullet"/>
      <w:lvlText w:val=""/>
      <w:lvlJc w:val="left"/>
      <w:pPr>
        <w:tabs>
          <w:tab w:val="num" w:pos="1083"/>
        </w:tabs>
        <w:ind w:left="1083" w:hanging="363"/>
      </w:pPr>
      <w:rPr>
        <w:rFonts w:ascii="Symbol" w:hAnsi="Symbol" w:hint="default"/>
      </w:rPr>
    </w:lvl>
    <w:lvl w:ilvl="3">
      <w:start w:val="1"/>
      <w:numFmt w:val="decimal"/>
      <w:lvlText w:val="(%4)"/>
      <w:lvlJc w:val="left"/>
      <w:pPr>
        <w:tabs>
          <w:tab w:val="num" w:pos="1985"/>
        </w:tabs>
        <w:ind w:left="1985" w:hanging="360"/>
      </w:pPr>
      <w:rPr>
        <w:rFonts w:hint="default"/>
      </w:rPr>
    </w:lvl>
    <w:lvl w:ilvl="4">
      <w:start w:val="1"/>
      <w:numFmt w:val="lowerLetter"/>
      <w:lvlText w:val="(%5)"/>
      <w:lvlJc w:val="left"/>
      <w:pPr>
        <w:tabs>
          <w:tab w:val="num" w:pos="2345"/>
        </w:tabs>
        <w:ind w:left="2345" w:hanging="360"/>
      </w:pPr>
      <w:rPr>
        <w:rFonts w:hint="default"/>
      </w:rPr>
    </w:lvl>
    <w:lvl w:ilvl="5">
      <w:start w:val="1"/>
      <w:numFmt w:val="lowerRoman"/>
      <w:lvlText w:val="(%6)"/>
      <w:lvlJc w:val="left"/>
      <w:pPr>
        <w:tabs>
          <w:tab w:val="num" w:pos="2705"/>
        </w:tabs>
        <w:ind w:left="2705" w:hanging="360"/>
      </w:pPr>
      <w:rPr>
        <w:rFonts w:hint="default"/>
      </w:rPr>
    </w:lvl>
    <w:lvl w:ilvl="6">
      <w:start w:val="1"/>
      <w:numFmt w:val="decimal"/>
      <w:lvlText w:val="%7."/>
      <w:lvlJc w:val="left"/>
      <w:pPr>
        <w:tabs>
          <w:tab w:val="num" w:pos="3065"/>
        </w:tabs>
        <w:ind w:left="3065" w:hanging="360"/>
      </w:pPr>
      <w:rPr>
        <w:rFonts w:hint="default"/>
      </w:rPr>
    </w:lvl>
    <w:lvl w:ilvl="7">
      <w:start w:val="1"/>
      <w:numFmt w:val="lowerLetter"/>
      <w:lvlText w:val="%8."/>
      <w:lvlJc w:val="left"/>
      <w:pPr>
        <w:tabs>
          <w:tab w:val="num" w:pos="3425"/>
        </w:tabs>
        <w:ind w:left="3425" w:hanging="360"/>
      </w:pPr>
      <w:rPr>
        <w:rFonts w:hint="default"/>
      </w:rPr>
    </w:lvl>
    <w:lvl w:ilvl="8">
      <w:start w:val="1"/>
      <w:numFmt w:val="lowerRoman"/>
      <w:lvlText w:val="%9."/>
      <w:lvlJc w:val="left"/>
      <w:pPr>
        <w:tabs>
          <w:tab w:val="num" w:pos="3785"/>
        </w:tabs>
        <w:ind w:left="3785" w:hanging="360"/>
      </w:pPr>
      <w:rPr>
        <w:rFonts w:hint="default"/>
      </w:rPr>
    </w:lvl>
  </w:abstractNum>
  <w:abstractNum w:abstractNumId="25">
    <w:nsid w:val="71FD572A"/>
    <w:multiLevelType w:val="multilevel"/>
    <w:tmpl w:val="52D08C48"/>
    <w:numStyleLink w:val="2numbered"/>
  </w:abstractNum>
  <w:abstractNum w:abstractNumId="26">
    <w:nsid w:val="79550EAD"/>
    <w:multiLevelType w:val="multilevel"/>
    <w:tmpl w:val="B106A246"/>
    <w:lvl w:ilvl="0">
      <w:start w:val="1"/>
      <w:numFmt w:val="bullet"/>
      <w:lvlText w:val=""/>
      <w:lvlJc w:val="left"/>
      <w:pPr>
        <w:tabs>
          <w:tab w:val="num" w:pos="720"/>
        </w:tabs>
        <w:ind w:left="720" w:hanging="360"/>
      </w:pPr>
      <w:rPr>
        <w:rFonts w:ascii="Symbol" w:hAnsi="Symbol" w:hint="default"/>
        <w:sz w:val="24"/>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7">
    <w:nsid w:val="79550EAE"/>
    <w:multiLevelType w:val="multilevel"/>
    <w:tmpl w:val="B57E28D4"/>
    <w:numStyleLink w:val="Numbered"/>
  </w:abstractNum>
  <w:abstractNum w:abstractNumId="28">
    <w:nsid w:val="79550EAF"/>
    <w:multiLevelType w:val="multilevel"/>
    <w:tmpl w:val="B57E28D4"/>
    <w:numStyleLink w:val="Numbered"/>
  </w:abstractNum>
  <w:num w:numId="1">
    <w:abstractNumId w:val="26"/>
  </w:num>
  <w:num w:numId="2">
    <w:abstractNumId w:val="14"/>
  </w:num>
  <w:num w:numId="3">
    <w:abstractNumId w:val="1"/>
  </w:num>
  <w:num w:numId="4">
    <w:abstractNumId w:val="23"/>
  </w:num>
  <w:num w:numId="5">
    <w:abstractNumId w:val="19"/>
  </w:num>
  <w:num w:numId="6">
    <w:abstractNumId w:val="8"/>
  </w:num>
  <w:num w:numId="7">
    <w:abstractNumId w:val="12"/>
  </w:num>
  <w:num w:numId="8">
    <w:abstractNumId w:val="17"/>
  </w:num>
  <w:num w:numId="9">
    <w:abstractNumId w:val="20"/>
  </w:num>
  <w:num w:numId="10">
    <w:abstractNumId w:val="6"/>
  </w:num>
  <w:num w:numId="11">
    <w:abstractNumId w:val="10"/>
  </w:num>
  <w:num w:numId="12">
    <w:abstractNumId w:val="9"/>
  </w:num>
  <w:num w:numId="13">
    <w:abstractNumId w:val="0"/>
  </w:num>
  <w:num w:numId="14">
    <w:abstractNumId w:val="7"/>
  </w:num>
  <w:num w:numId="15">
    <w:abstractNumId w:val="4"/>
  </w:num>
  <w:num w:numId="16">
    <w:abstractNumId w:val="3"/>
  </w:num>
  <w:num w:numId="17">
    <w:abstractNumId w:val="21"/>
  </w:num>
  <w:num w:numId="18">
    <w:abstractNumId w:val="25"/>
  </w:num>
  <w:num w:numId="19">
    <w:abstractNumId w:val="13"/>
  </w:num>
  <w:num w:numId="20">
    <w:abstractNumId w:val="11"/>
  </w:num>
  <w:num w:numId="21">
    <w:abstractNumId w:val="24"/>
  </w:num>
  <w:num w:numId="22">
    <w:abstractNumId w:val="22"/>
  </w:num>
  <w:num w:numId="23">
    <w:abstractNumId w:val="18"/>
  </w:num>
  <w:num w:numId="24">
    <w:abstractNumId w:val="16"/>
  </w:num>
  <w:num w:numId="25">
    <w:abstractNumId w:val="15"/>
  </w:num>
  <w:num w:numId="26">
    <w:abstractNumId w:val="5"/>
  </w:num>
  <w:num w:numId="27">
    <w:abstractNumId w:val="2"/>
  </w:num>
  <w:num w:numId="28">
    <w:abstractNumId w:val="27"/>
  </w:num>
  <w:num w:numId="2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4373"/>
    <w:rsid w:val="0026704E"/>
    <w:rsid w:val="00414373"/>
    <w:rsid w:val="005C564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ny">
    <w:name w:val="Normal"/>
    <w:qFormat/>
    <w:rsid w:val="00701C2F"/>
    <w:pPr>
      <w:jc w:val="both"/>
    </w:pPr>
    <w:rPr>
      <w:lang w:val="pl-PL" w:eastAsia="pl-PL"/>
    </w:rPr>
  </w:style>
  <w:style w:type="paragraph" w:styleId="Nagwek1">
    <w:name w:val="heading 1"/>
    <w:next w:val="Normalny"/>
    <w:qFormat/>
    <w:rsid w:val="00701C2F"/>
    <w:pPr>
      <w:keepNext/>
      <w:spacing w:before="240" w:after="60"/>
      <w:jc w:val="center"/>
      <w:outlineLvl w:val="0"/>
    </w:pPr>
    <w:rPr>
      <w:rFonts w:cs="Arial"/>
      <w:bCs/>
      <w:kern w:val="32"/>
      <w:sz w:val="36"/>
      <w:szCs w:val="44"/>
      <w:lang w:val="pl-PL" w:eastAsia="pl-PL"/>
    </w:rPr>
  </w:style>
  <w:style w:type="paragraph" w:styleId="Nagwek2">
    <w:name w:val="heading 2"/>
    <w:basedOn w:val="Normalny"/>
    <w:next w:val="Normalny"/>
    <w:qFormat/>
    <w:rsid w:val="00701C2F"/>
    <w:pPr>
      <w:keepNext/>
      <w:spacing w:before="240" w:after="60"/>
      <w:jc w:val="center"/>
      <w:outlineLvl w:val="1"/>
    </w:pPr>
    <w:rPr>
      <w:rFonts w:cs="Arial"/>
      <w:bCs/>
      <w:iCs/>
      <w:sz w:val="32"/>
      <w:szCs w:val="28"/>
    </w:rPr>
  </w:style>
  <w:style w:type="paragraph" w:styleId="Nagwek3">
    <w:name w:val="heading 3"/>
    <w:basedOn w:val="Normalny"/>
    <w:next w:val="Normalny"/>
    <w:qFormat/>
    <w:rsid w:val="00701C2F"/>
    <w:pPr>
      <w:spacing w:before="100" w:beforeAutospacing="1" w:after="100" w:afterAutospacing="1"/>
      <w:jc w:val="center"/>
      <w:outlineLvl w:val="2"/>
    </w:pPr>
    <w:rPr>
      <w:b/>
      <w:sz w:val="28"/>
      <w:szCs w:val="24"/>
      <w:lang w:val="en-US"/>
    </w:rPr>
  </w:style>
  <w:style w:type="paragraph" w:styleId="Nagwek4">
    <w:name w:val="heading 4"/>
    <w:basedOn w:val="Normalny"/>
    <w:qFormat/>
    <w:rsid w:val="00701C2F"/>
    <w:pPr>
      <w:spacing w:before="100" w:beforeAutospacing="1" w:after="100" w:afterAutospacing="1"/>
      <w:ind w:left="864" w:hanging="864"/>
      <w:outlineLvl w:val="3"/>
    </w:pPr>
    <w:rPr>
      <w:bCs/>
      <w:sz w:val="28"/>
      <w:szCs w:val="24"/>
    </w:rPr>
  </w:style>
  <w:style w:type="paragraph" w:styleId="Nagwek5">
    <w:name w:val="heading 5"/>
    <w:basedOn w:val="Normalny"/>
    <w:qFormat/>
    <w:rsid w:val="00750451"/>
    <w:pPr>
      <w:spacing w:line="180" w:lineRule="atLeast"/>
      <w:ind w:firstLine="357"/>
      <w:outlineLvl w:val="4"/>
    </w:pPr>
    <w:rPr>
      <w:b/>
      <w:spacing w:val="-2"/>
      <w:szCs w:val="18"/>
    </w:rPr>
  </w:style>
  <w:style w:type="paragraph" w:styleId="Nagwek6">
    <w:name w:val="heading 6"/>
    <w:basedOn w:val="Normalny"/>
    <w:qFormat/>
    <w:rsid w:val="00701C2F"/>
    <w:pPr>
      <w:ind w:left="1152" w:hanging="1152"/>
      <w:outlineLvl w:val="5"/>
    </w:pPr>
    <w:rPr>
      <w:bCs/>
      <w:spacing w:val="-5"/>
      <w:szCs w:val="28"/>
    </w:rPr>
  </w:style>
  <w:style w:type="paragraph" w:styleId="Nagwek7">
    <w:name w:val="heading 7"/>
    <w:basedOn w:val="Normalny"/>
    <w:qFormat/>
    <w:rsid w:val="00701C2F"/>
    <w:pPr>
      <w:spacing w:before="240" w:after="60"/>
      <w:ind w:left="1296" w:hanging="1296"/>
      <w:outlineLvl w:val="6"/>
    </w:pPr>
    <w:rPr>
      <w:rFonts w:ascii="Arial" w:hAnsi="Arial"/>
      <w:spacing w:val="-5"/>
    </w:rPr>
  </w:style>
  <w:style w:type="paragraph" w:styleId="Nagwek8">
    <w:name w:val="heading 8"/>
    <w:basedOn w:val="Normalny"/>
    <w:qFormat/>
    <w:rsid w:val="00701C2F"/>
    <w:pPr>
      <w:spacing w:before="240" w:after="60"/>
      <w:ind w:left="1440" w:hanging="1440"/>
      <w:outlineLvl w:val="7"/>
    </w:pPr>
    <w:rPr>
      <w:rFonts w:ascii="Arial" w:hAnsi="Arial"/>
      <w:i/>
      <w:iCs/>
      <w:spacing w:val="-5"/>
    </w:rPr>
  </w:style>
  <w:style w:type="paragraph" w:styleId="Nagwek9">
    <w:name w:val="heading 9"/>
    <w:basedOn w:val="Normalny"/>
    <w:qFormat/>
    <w:rsid w:val="00701C2F"/>
    <w:pPr>
      <w:spacing w:before="240" w:after="60"/>
      <w:ind w:left="1584" w:hanging="1584"/>
      <w:outlineLvl w:val="8"/>
    </w:pPr>
    <w:rPr>
      <w:bCs/>
      <w:i/>
      <w:iCs/>
      <w:spacing w:val="-5"/>
      <w:sz w:val="16"/>
      <w:szCs w:val="1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numbering" w:customStyle="1" w:styleId="Bulleted">
    <w:name w:val="Bulleted"/>
    <w:rsid w:val="00701C2F"/>
    <w:pPr>
      <w:numPr>
        <w:numId w:val="8"/>
      </w:numPr>
    </w:pPr>
  </w:style>
  <w:style w:type="paragraph" w:customStyle="1" w:styleId="ChapterTitle">
    <w:name w:val="Chapter Title"/>
    <w:basedOn w:val="Normalny"/>
    <w:next w:val="Normalny"/>
    <w:rsid w:val="00701C2F"/>
    <w:pPr>
      <w:jc w:val="center"/>
    </w:pPr>
    <w:rPr>
      <w:b/>
      <w:sz w:val="32"/>
      <w:szCs w:val="24"/>
      <w:lang w:val="en-US"/>
    </w:rPr>
  </w:style>
  <w:style w:type="paragraph" w:styleId="Stopka">
    <w:name w:val="footer"/>
    <w:basedOn w:val="Normalny"/>
    <w:rsid w:val="00701C2F"/>
    <w:pPr>
      <w:spacing w:before="600" w:line="180" w:lineRule="atLeast"/>
      <w:jc w:val="center"/>
    </w:pPr>
    <w:rPr>
      <w:spacing w:val="-5"/>
      <w:sz w:val="18"/>
      <w:szCs w:val="18"/>
    </w:rPr>
  </w:style>
  <w:style w:type="paragraph" w:styleId="Tekstprzypisudolnego">
    <w:name w:val="footnote text"/>
    <w:basedOn w:val="Normalny"/>
    <w:rsid w:val="00701C2F"/>
    <w:pPr>
      <w:spacing w:before="100" w:beforeAutospacing="1" w:after="100" w:afterAutospacing="1"/>
    </w:pPr>
    <w:rPr>
      <w:sz w:val="24"/>
      <w:szCs w:val="24"/>
    </w:rPr>
  </w:style>
  <w:style w:type="paragraph" w:styleId="Nagwek">
    <w:name w:val="header"/>
    <w:basedOn w:val="Normalny"/>
    <w:rsid w:val="00701C2F"/>
  </w:style>
  <w:style w:type="paragraph" w:customStyle="1" w:styleId="headerbase">
    <w:name w:val="headerbase"/>
    <w:basedOn w:val="Normalny"/>
    <w:rsid w:val="00701C2F"/>
    <w:pPr>
      <w:jc w:val="center"/>
    </w:pPr>
    <w:rPr>
      <w:spacing w:val="-5"/>
    </w:rPr>
  </w:style>
  <w:style w:type="paragraph" w:styleId="Lista">
    <w:name w:val="List"/>
    <w:basedOn w:val="Normalny"/>
    <w:rsid w:val="00701C2F"/>
    <w:pPr>
      <w:ind w:left="283" w:hanging="283"/>
    </w:pPr>
  </w:style>
  <w:style w:type="character" w:customStyle="1" w:styleId="NCode">
    <w:name w:val="NCode"/>
    <w:basedOn w:val="Domylnaczcionkaakapitu"/>
    <w:rsid w:val="00701C2F"/>
    <w:rPr>
      <w:rFonts w:cs="Arial"/>
      <w:b/>
      <w:color w:val="3366FF"/>
      <w:u w:val="none"/>
      <w:lang w:val="en-GB"/>
    </w:rPr>
  </w:style>
  <w:style w:type="numbering" w:customStyle="1" w:styleId="Numbered">
    <w:name w:val="Numbered"/>
    <w:rsid w:val="00701C2F"/>
    <w:pPr>
      <w:numPr>
        <w:numId w:val="9"/>
      </w:numPr>
    </w:pPr>
  </w:style>
  <w:style w:type="paragraph" w:customStyle="1" w:styleId="NumberedRoman">
    <w:name w:val="Numbered Roman"/>
    <w:basedOn w:val="Lista"/>
    <w:next w:val="Normalny"/>
    <w:rsid w:val="00701C2F"/>
    <w:pPr>
      <w:numPr>
        <w:numId w:val="10"/>
      </w:numPr>
    </w:pPr>
    <w:rPr>
      <w:lang w:val="en-US"/>
    </w:rPr>
  </w:style>
  <w:style w:type="paragraph" w:customStyle="1" w:styleId="picture">
    <w:name w:val="picture"/>
    <w:basedOn w:val="Normalny"/>
    <w:rsid w:val="00701C2F"/>
    <w:pPr>
      <w:spacing w:before="100" w:beforeAutospacing="1" w:after="100" w:afterAutospacing="1"/>
    </w:pPr>
    <w:rPr>
      <w:sz w:val="24"/>
      <w:szCs w:val="24"/>
    </w:rPr>
  </w:style>
  <w:style w:type="paragraph" w:customStyle="1" w:styleId="SectionTitle">
    <w:name w:val="Section Title"/>
    <w:basedOn w:val="Normalny"/>
    <w:rsid w:val="00701C2F"/>
    <w:pPr>
      <w:jc w:val="center"/>
    </w:pPr>
    <w:rPr>
      <w:b/>
      <w:sz w:val="36"/>
      <w:szCs w:val="24"/>
      <w:lang w:val="en-US"/>
    </w:rPr>
  </w:style>
  <w:style w:type="paragraph" w:customStyle="1" w:styleId="Tablecontent">
    <w:name w:val="Table content"/>
    <w:basedOn w:val="Normalny"/>
    <w:rsid w:val="00701C2F"/>
    <w:pPr>
      <w:spacing w:before="60" w:after="60"/>
      <w:ind w:left="57" w:right="57"/>
    </w:pPr>
    <w:rPr>
      <w:rFonts w:ascii="Times" w:hAnsi="Times"/>
      <w:lang w:val="en-US"/>
    </w:rPr>
  </w:style>
  <w:style w:type="paragraph" w:customStyle="1" w:styleId="Tableheading">
    <w:name w:val="Table heading"/>
    <w:basedOn w:val="Normalny"/>
    <w:next w:val="Tablecontent"/>
    <w:rsid w:val="00701C2F"/>
    <w:pPr>
      <w:spacing w:before="60" w:after="60"/>
      <w:jc w:val="center"/>
    </w:pPr>
    <w:rPr>
      <w:b/>
      <w:lang w:val="en-US"/>
    </w:rPr>
  </w:style>
  <w:style w:type="character" w:styleId="Numerstrony">
    <w:name w:val="page number"/>
    <w:basedOn w:val="Domylnaczcionkaakapitu"/>
    <w:rsid w:val="00A97A98"/>
  </w:style>
  <w:style w:type="table" w:styleId="Tabela-Siatka">
    <w:name w:val="Table Grid"/>
    <w:basedOn w:val="Standardowy"/>
    <w:rsid w:val="00A97A9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numbered">
    <w:name w:val="2. numbered"/>
    <w:basedOn w:val="Bezlisty"/>
    <w:rsid w:val="00727D96"/>
    <w:pPr>
      <w:numPr>
        <w:numId w:val="15"/>
      </w:numPr>
    </w:pPr>
  </w:style>
  <w:style w:type="numbering" w:customStyle="1" w:styleId="3numbered">
    <w:name w:val="3. numbered"/>
    <w:basedOn w:val="Bezlisty"/>
    <w:rsid w:val="00727D96"/>
    <w:pPr>
      <w:numPr>
        <w:numId w:val="23"/>
      </w:numPr>
    </w:pPr>
  </w:style>
  <w:style w:type="paragraph" w:styleId="Listanumerowana">
    <w:name w:val="List Number"/>
    <w:basedOn w:val="Normalny"/>
    <w:rsid w:val="001F6554"/>
    <w:pPr>
      <w:numPr>
        <w:numId w:val="13"/>
      </w:numPr>
    </w:pPr>
  </w:style>
  <w:style w:type="numbering" w:customStyle="1" w:styleId="4numbered">
    <w:name w:val="4 numbered"/>
    <w:basedOn w:val="Bezlisty"/>
    <w:rsid w:val="00727D96"/>
    <w:pPr>
      <w:numPr>
        <w:numId w:val="24"/>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ny">
    <w:name w:val="Normal"/>
    <w:qFormat/>
    <w:rsid w:val="00701C2F"/>
    <w:pPr>
      <w:jc w:val="both"/>
    </w:pPr>
    <w:rPr>
      <w:lang w:val="pl-PL" w:eastAsia="pl-PL"/>
    </w:rPr>
  </w:style>
  <w:style w:type="paragraph" w:styleId="Nagwek1">
    <w:name w:val="heading 1"/>
    <w:next w:val="Normalny"/>
    <w:qFormat/>
    <w:rsid w:val="00701C2F"/>
    <w:pPr>
      <w:keepNext/>
      <w:spacing w:before="240" w:after="60"/>
      <w:jc w:val="center"/>
      <w:outlineLvl w:val="0"/>
    </w:pPr>
    <w:rPr>
      <w:rFonts w:cs="Arial"/>
      <w:bCs/>
      <w:kern w:val="32"/>
      <w:sz w:val="36"/>
      <w:szCs w:val="44"/>
      <w:lang w:val="pl-PL" w:eastAsia="pl-PL"/>
    </w:rPr>
  </w:style>
  <w:style w:type="paragraph" w:styleId="Nagwek2">
    <w:name w:val="heading 2"/>
    <w:basedOn w:val="Normalny"/>
    <w:next w:val="Normalny"/>
    <w:qFormat/>
    <w:rsid w:val="00701C2F"/>
    <w:pPr>
      <w:keepNext/>
      <w:spacing w:before="240" w:after="60"/>
      <w:jc w:val="center"/>
      <w:outlineLvl w:val="1"/>
    </w:pPr>
    <w:rPr>
      <w:rFonts w:cs="Arial"/>
      <w:bCs/>
      <w:iCs/>
      <w:sz w:val="32"/>
      <w:szCs w:val="28"/>
    </w:rPr>
  </w:style>
  <w:style w:type="paragraph" w:styleId="Nagwek3">
    <w:name w:val="heading 3"/>
    <w:basedOn w:val="Normalny"/>
    <w:next w:val="Normalny"/>
    <w:qFormat/>
    <w:rsid w:val="00701C2F"/>
    <w:pPr>
      <w:spacing w:before="100" w:beforeAutospacing="1" w:after="100" w:afterAutospacing="1"/>
      <w:jc w:val="center"/>
      <w:outlineLvl w:val="2"/>
    </w:pPr>
    <w:rPr>
      <w:b/>
      <w:sz w:val="28"/>
      <w:szCs w:val="24"/>
      <w:lang w:val="en-US"/>
    </w:rPr>
  </w:style>
  <w:style w:type="paragraph" w:styleId="Nagwek4">
    <w:name w:val="heading 4"/>
    <w:basedOn w:val="Normalny"/>
    <w:qFormat/>
    <w:rsid w:val="00701C2F"/>
    <w:pPr>
      <w:spacing w:before="100" w:beforeAutospacing="1" w:after="100" w:afterAutospacing="1"/>
      <w:ind w:left="864" w:hanging="864"/>
      <w:outlineLvl w:val="3"/>
    </w:pPr>
    <w:rPr>
      <w:bCs/>
      <w:sz w:val="28"/>
      <w:szCs w:val="24"/>
    </w:rPr>
  </w:style>
  <w:style w:type="paragraph" w:styleId="Nagwek5">
    <w:name w:val="heading 5"/>
    <w:basedOn w:val="Normalny"/>
    <w:qFormat/>
    <w:rsid w:val="00750451"/>
    <w:pPr>
      <w:spacing w:line="180" w:lineRule="atLeast"/>
      <w:ind w:firstLine="357"/>
      <w:outlineLvl w:val="4"/>
    </w:pPr>
    <w:rPr>
      <w:b/>
      <w:spacing w:val="-2"/>
      <w:szCs w:val="18"/>
    </w:rPr>
  </w:style>
  <w:style w:type="paragraph" w:styleId="Nagwek6">
    <w:name w:val="heading 6"/>
    <w:basedOn w:val="Normalny"/>
    <w:qFormat/>
    <w:rsid w:val="00701C2F"/>
    <w:pPr>
      <w:ind w:left="1152" w:hanging="1152"/>
      <w:outlineLvl w:val="5"/>
    </w:pPr>
    <w:rPr>
      <w:bCs/>
      <w:spacing w:val="-5"/>
      <w:szCs w:val="28"/>
    </w:rPr>
  </w:style>
  <w:style w:type="paragraph" w:styleId="Nagwek7">
    <w:name w:val="heading 7"/>
    <w:basedOn w:val="Normalny"/>
    <w:qFormat/>
    <w:rsid w:val="00701C2F"/>
    <w:pPr>
      <w:spacing w:before="240" w:after="60"/>
      <w:ind w:left="1296" w:hanging="1296"/>
      <w:outlineLvl w:val="6"/>
    </w:pPr>
    <w:rPr>
      <w:rFonts w:ascii="Arial" w:hAnsi="Arial"/>
      <w:spacing w:val="-5"/>
    </w:rPr>
  </w:style>
  <w:style w:type="paragraph" w:styleId="Nagwek8">
    <w:name w:val="heading 8"/>
    <w:basedOn w:val="Normalny"/>
    <w:qFormat/>
    <w:rsid w:val="00701C2F"/>
    <w:pPr>
      <w:spacing w:before="240" w:after="60"/>
      <w:ind w:left="1440" w:hanging="1440"/>
      <w:outlineLvl w:val="7"/>
    </w:pPr>
    <w:rPr>
      <w:rFonts w:ascii="Arial" w:hAnsi="Arial"/>
      <w:i/>
      <w:iCs/>
      <w:spacing w:val="-5"/>
    </w:rPr>
  </w:style>
  <w:style w:type="paragraph" w:styleId="Nagwek9">
    <w:name w:val="heading 9"/>
    <w:basedOn w:val="Normalny"/>
    <w:qFormat/>
    <w:rsid w:val="00701C2F"/>
    <w:pPr>
      <w:spacing w:before="240" w:after="60"/>
      <w:ind w:left="1584" w:hanging="1584"/>
      <w:outlineLvl w:val="8"/>
    </w:pPr>
    <w:rPr>
      <w:bCs/>
      <w:i/>
      <w:iCs/>
      <w:spacing w:val="-5"/>
      <w:sz w:val="16"/>
      <w:szCs w:val="1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numbering" w:customStyle="1" w:styleId="Bulleted">
    <w:name w:val="Bulleted"/>
    <w:rsid w:val="00701C2F"/>
    <w:pPr>
      <w:numPr>
        <w:numId w:val="8"/>
      </w:numPr>
    </w:pPr>
  </w:style>
  <w:style w:type="paragraph" w:customStyle="1" w:styleId="ChapterTitle">
    <w:name w:val="Chapter Title"/>
    <w:basedOn w:val="Normalny"/>
    <w:next w:val="Normalny"/>
    <w:rsid w:val="00701C2F"/>
    <w:pPr>
      <w:jc w:val="center"/>
    </w:pPr>
    <w:rPr>
      <w:b/>
      <w:sz w:val="32"/>
      <w:szCs w:val="24"/>
      <w:lang w:val="en-US"/>
    </w:rPr>
  </w:style>
  <w:style w:type="paragraph" w:styleId="Stopka">
    <w:name w:val="footer"/>
    <w:basedOn w:val="Normalny"/>
    <w:rsid w:val="00701C2F"/>
    <w:pPr>
      <w:spacing w:before="600" w:line="180" w:lineRule="atLeast"/>
      <w:jc w:val="center"/>
    </w:pPr>
    <w:rPr>
      <w:spacing w:val="-5"/>
      <w:sz w:val="18"/>
      <w:szCs w:val="18"/>
    </w:rPr>
  </w:style>
  <w:style w:type="paragraph" w:styleId="Tekstprzypisudolnego">
    <w:name w:val="footnote text"/>
    <w:basedOn w:val="Normalny"/>
    <w:rsid w:val="00701C2F"/>
    <w:pPr>
      <w:spacing w:before="100" w:beforeAutospacing="1" w:after="100" w:afterAutospacing="1"/>
    </w:pPr>
    <w:rPr>
      <w:sz w:val="24"/>
      <w:szCs w:val="24"/>
    </w:rPr>
  </w:style>
  <w:style w:type="paragraph" w:styleId="Nagwek">
    <w:name w:val="header"/>
    <w:basedOn w:val="Normalny"/>
    <w:rsid w:val="00701C2F"/>
  </w:style>
  <w:style w:type="paragraph" w:customStyle="1" w:styleId="headerbase">
    <w:name w:val="headerbase"/>
    <w:basedOn w:val="Normalny"/>
    <w:rsid w:val="00701C2F"/>
    <w:pPr>
      <w:jc w:val="center"/>
    </w:pPr>
    <w:rPr>
      <w:spacing w:val="-5"/>
    </w:rPr>
  </w:style>
  <w:style w:type="paragraph" w:styleId="Lista">
    <w:name w:val="List"/>
    <w:basedOn w:val="Normalny"/>
    <w:rsid w:val="00701C2F"/>
    <w:pPr>
      <w:ind w:left="283" w:hanging="283"/>
    </w:pPr>
  </w:style>
  <w:style w:type="character" w:customStyle="1" w:styleId="NCode">
    <w:name w:val="NCode"/>
    <w:basedOn w:val="Domylnaczcionkaakapitu"/>
    <w:rsid w:val="00701C2F"/>
    <w:rPr>
      <w:rFonts w:cs="Arial"/>
      <w:b/>
      <w:color w:val="3366FF"/>
      <w:u w:val="none"/>
      <w:lang w:val="en-GB"/>
    </w:rPr>
  </w:style>
  <w:style w:type="numbering" w:customStyle="1" w:styleId="Numbered">
    <w:name w:val="Numbered"/>
    <w:rsid w:val="00701C2F"/>
    <w:pPr>
      <w:numPr>
        <w:numId w:val="9"/>
      </w:numPr>
    </w:pPr>
  </w:style>
  <w:style w:type="paragraph" w:customStyle="1" w:styleId="NumberedRoman">
    <w:name w:val="Numbered Roman"/>
    <w:basedOn w:val="Lista"/>
    <w:next w:val="Normalny"/>
    <w:rsid w:val="00701C2F"/>
    <w:pPr>
      <w:numPr>
        <w:numId w:val="10"/>
      </w:numPr>
    </w:pPr>
    <w:rPr>
      <w:lang w:val="en-US"/>
    </w:rPr>
  </w:style>
  <w:style w:type="paragraph" w:customStyle="1" w:styleId="picture">
    <w:name w:val="picture"/>
    <w:basedOn w:val="Normalny"/>
    <w:rsid w:val="00701C2F"/>
    <w:pPr>
      <w:spacing w:before="100" w:beforeAutospacing="1" w:after="100" w:afterAutospacing="1"/>
    </w:pPr>
    <w:rPr>
      <w:sz w:val="24"/>
      <w:szCs w:val="24"/>
    </w:rPr>
  </w:style>
  <w:style w:type="paragraph" w:customStyle="1" w:styleId="SectionTitle">
    <w:name w:val="Section Title"/>
    <w:basedOn w:val="Normalny"/>
    <w:rsid w:val="00701C2F"/>
    <w:pPr>
      <w:jc w:val="center"/>
    </w:pPr>
    <w:rPr>
      <w:b/>
      <w:sz w:val="36"/>
      <w:szCs w:val="24"/>
      <w:lang w:val="en-US"/>
    </w:rPr>
  </w:style>
  <w:style w:type="paragraph" w:customStyle="1" w:styleId="Tablecontent">
    <w:name w:val="Table content"/>
    <w:basedOn w:val="Normalny"/>
    <w:rsid w:val="00701C2F"/>
    <w:pPr>
      <w:spacing w:before="60" w:after="60"/>
      <w:ind w:left="57" w:right="57"/>
    </w:pPr>
    <w:rPr>
      <w:rFonts w:ascii="Times" w:hAnsi="Times"/>
      <w:lang w:val="en-US"/>
    </w:rPr>
  </w:style>
  <w:style w:type="paragraph" w:customStyle="1" w:styleId="Tableheading">
    <w:name w:val="Table heading"/>
    <w:basedOn w:val="Normalny"/>
    <w:next w:val="Tablecontent"/>
    <w:rsid w:val="00701C2F"/>
    <w:pPr>
      <w:spacing w:before="60" w:after="60"/>
      <w:jc w:val="center"/>
    </w:pPr>
    <w:rPr>
      <w:b/>
      <w:lang w:val="en-US"/>
    </w:rPr>
  </w:style>
  <w:style w:type="character" w:styleId="Numerstrony">
    <w:name w:val="page number"/>
    <w:basedOn w:val="Domylnaczcionkaakapitu"/>
    <w:rsid w:val="00A97A98"/>
  </w:style>
  <w:style w:type="table" w:styleId="Tabela-Siatka">
    <w:name w:val="Table Grid"/>
    <w:basedOn w:val="Standardowy"/>
    <w:rsid w:val="00A97A9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numbered">
    <w:name w:val="2. numbered"/>
    <w:basedOn w:val="Bezlisty"/>
    <w:rsid w:val="00727D96"/>
    <w:pPr>
      <w:numPr>
        <w:numId w:val="15"/>
      </w:numPr>
    </w:pPr>
  </w:style>
  <w:style w:type="numbering" w:customStyle="1" w:styleId="3numbered">
    <w:name w:val="3. numbered"/>
    <w:basedOn w:val="Bezlisty"/>
    <w:rsid w:val="00727D96"/>
    <w:pPr>
      <w:numPr>
        <w:numId w:val="23"/>
      </w:numPr>
    </w:pPr>
  </w:style>
  <w:style w:type="paragraph" w:styleId="Listanumerowana">
    <w:name w:val="List Number"/>
    <w:basedOn w:val="Normalny"/>
    <w:rsid w:val="001F6554"/>
    <w:pPr>
      <w:numPr>
        <w:numId w:val="13"/>
      </w:numPr>
    </w:pPr>
  </w:style>
  <w:style w:type="numbering" w:customStyle="1" w:styleId="4numbered">
    <w:name w:val="4 numbered"/>
    <w:basedOn w:val="Bezlisty"/>
    <w:rsid w:val="00727D96"/>
    <w:pPr>
      <w:numPr>
        <w:numId w:val="2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doNotOrganizeInFold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2849</Words>
  <Characters>17099</Characters>
  <Application>Microsoft Office Word</Application>
  <DocSecurity>0</DocSecurity>
  <Lines>142</Lines>
  <Paragraphs>39</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Bull</Company>
  <LinksUpToDate>false</LinksUpToDate>
  <CharactersWithSpaces>19909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mbiele</dc:creator>
  <cp:lastModifiedBy>Kędzierska Ewa</cp:lastModifiedBy>
  <cp:revision>3</cp:revision>
  <dcterms:created xsi:type="dcterms:W3CDTF">2014-09-29T10:35:00Z</dcterms:created>
  <dcterms:modified xsi:type="dcterms:W3CDTF">2018-10-17T10:05:00Z</dcterms:modified>
</cp:coreProperties>
</file>