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198F" w:rsidRPr="006852EB" w:rsidRDefault="003E1ECC" w:rsidP="006852EB">
      <w:pPr>
        <w:pStyle w:val="Nagwek2"/>
      </w:pPr>
      <w:bookmarkStart w:id="0" w:name="_GoBack"/>
      <w:bookmarkEnd w:id="0"/>
      <w:r w:rsidRPr="006852EB">
        <w:t>Dział 24</w:t>
      </w:r>
    </w:p>
    <w:p w:rsidR="0044198F" w:rsidRPr="006852EB" w:rsidRDefault="003E1ECC" w:rsidP="006852EB">
      <w:pPr>
        <w:pStyle w:val="ChapterTitle"/>
      </w:pPr>
      <w:r w:rsidRPr="006852EB">
        <w:t>TYTOŃ I PRZEMYSŁOWE NAMIASTKI TYTONIU</w:t>
      </w:r>
    </w:p>
    <w:p w:rsidR="0044198F" w:rsidRPr="006852EB" w:rsidRDefault="003E1ECC" w:rsidP="00E21110">
      <w:pPr>
        <w:pStyle w:val="Nagwek5"/>
        <w:spacing w:before="120"/>
        <w:ind w:firstLine="0"/>
      </w:pPr>
      <w:r w:rsidRPr="006852EB">
        <w:t>Uwaga</w:t>
      </w:r>
    </w:p>
    <w:p w:rsidR="0044198F" w:rsidRDefault="003E1ECC" w:rsidP="00C2713F">
      <w:pPr>
        <w:numPr>
          <w:ilvl w:val="0"/>
          <w:numId w:val="28"/>
        </w:numPr>
        <w:tabs>
          <w:tab w:val="clear" w:pos="720"/>
          <w:tab w:val="num" w:pos="540"/>
        </w:tabs>
        <w:spacing w:before="120"/>
        <w:ind w:left="540" w:hanging="540"/>
      </w:pPr>
      <w:r w:rsidRPr="006852EB">
        <w:t>Niniejszy dział nie obejmuje papi</w:t>
      </w:r>
      <w:r>
        <w:t>erosów leczniczych (dział 30.).</w:t>
      </w:r>
    </w:p>
    <w:p w:rsidR="0044198F" w:rsidRPr="00457292" w:rsidRDefault="003E1ECC" w:rsidP="00457292">
      <w:pPr>
        <w:spacing w:before="120"/>
        <w:rPr>
          <w:b/>
        </w:rPr>
      </w:pPr>
      <w:r w:rsidRPr="00457292">
        <w:rPr>
          <w:b/>
        </w:rPr>
        <w:t>Uwaga do podpozycji</w:t>
      </w:r>
    </w:p>
    <w:p w:rsidR="0044198F" w:rsidRDefault="003E1ECC" w:rsidP="00AE4B14">
      <w:pPr>
        <w:tabs>
          <w:tab w:val="left" w:pos="540"/>
        </w:tabs>
        <w:spacing w:before="120"/>
        <w:ind w:left="360" w:hanging="360"/>
        <w:rPr>
          <w:rFonts w:ascii="EUAlbertina-Regular-Identity-H" w:eastAsia="EUAlbertina-Italic-Identity-H" w:hAnsi="EUAlbertina-Regular-Identity-H" w:cs="EUAlbertina-Regular-Identity-H"/>
        </w:rPr>
      </w:pPr>
      <w:r>
        <w:t>1.</w:t>
      </w:r>
      <w:r>
        <w:tab/>
      </w:r>
      <w:r w:rsidRPr="00936D26">
        <w:t xml:space="preserve">W podpozycji </w:t>
      </w:r>
      <w:r w:rsidRPr="00625F13">
        <w:rPr>
          <w:rStyle w:val="NCode"/>
          <w:rFonts w:eastAsia="EUAlbertina-Italic-Identity-H"/>
          <w:b w:val="0"/>
          <w:lang w:val="pl-PL"/>
        </w:rPr>
        <w:t>2403 11</w:t>
      </w:r>
      <w:r w:rsidRPr="00936D26">
        <w:t xml:space="preserve"> wyrażenie „tytoń do fajek wodnych” oznacza tytoń przeznaczony do palenia w fajkach wodnych, który składa się </w:t>
      </w:r>
      <w:r>
        <w:t xml:space="preserve">z </w:t>
      </w:r>
      <w:r w:rsidRPr="00936D26">
        <w:t>mieszaniny tytoniu i gliceryny, nawet zawierającej olejki i ekstrakty aromatyczne, melasę lub cukier i nawet aromatyzowany owocami. Jednak produ</w:t>
      </w:r>
      <w:r w:rsidRPr="00936D26">
        <w:t>kty niezawierające tytoniu, przeznaczone do palenia w fajkach wodnych, są wyłączone z niniejszej podpozycj</w:t>
      </w:r>
      <w:r w:rsidRPr="00FB4DC0">
        <w:t>i.</w:t>
      </w:r>
    </w:p>
    <w:p w:rsidR="0044198F" w:rsidRPr="006852EB" w:rsidRDefault="003E1ECC" w:rsidP="00457292">
      <w:pPr>
        <w:spacing w:before="120"/>
      </w:pPr>
    </w:p>
    <w:p w:rsidR="0044198F" w:rsidRDefault="003E1ECC">
      <w:pPr>
        <w:sectPr w:rsidR="0044198F" w:rsidSect="00481096">
          <w:headerReference w:type="even" r:id="rId8"/>
          <w:headerReference w:type="default" r:id="rId9"/>
          <w:footerReference w:type="even" r:id="rId10"/>
          <w:footerReference w:type="default" r:id="rId11"/>
          <w:headerReference w:type="first" r:id="rId12"/>
          <w:footerReference w:type="first" r:id="rId13"/>
          <w:pgSz w:w="23814" w:h="16840" w:orient="landscape" w:code="8"/>
          <w:pgMar w:top="1418" w:right="1418" w:bottom="1418" w:left="1418" w:header="709" w:footer="709" w:gutter="0"/>
          <w:cols w:space="709"/>
          <w:docGrid w:linePitch="360"/>
        </w:sectPr>
      </w:pPr>
    </w:p>
    <w:p w:rsidR="0044198F" w:rsidRDefault="003E1ECC">
      <w:pPr>
        <w:sectPr w:rsidR="0044198F" w:rsidSect="0044198F">
          <w:type w:val="continuous"/>
          <w:pgSz w:w="23814" w:h="16840" w:orient="landscape" w:code="8"/>
          <w:pgMar w:top="1418" w:right="1418" w:bottom="1418" w:left="1418" w:header="709" w:footer="709" w:gutter="0"/>
          <w:cols w:num="2" w:space="709"/>
          <w:docGrid w:linePitch="360"/>
        </w:sectPr>
      </w:pPr>
    </w:p>
    <w:p w:rsidR="00A77B3E" w:rsidRDefault="003E1ECC">
      <w:pPr>
        <w:jc w:val="center"/>
        <w:rPr>
          <w:sz w:val="30"/>
        </w:rPr>
      </w:pPr>
      <w:r>
        <w:rPr>
          <w:sz w:val="30"/>
        </w:rPr>
        <w:lastRenderedPageBreak/>
        <w:t>Tabele środków i kodów dodatkowych (z przypisami)</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936"/>
        <w:gridCol w:w="665"/>
        <w:gridCol w:w="4993"/>
        <w:gridCol w:w="857"/>
        <w:gridCol w:w="1257"/>
        <w:gridCol w:w="1512"/>
        <w:gridCol w:w="579"/>
        <w:gridCol w:w="1302"/>
        <w:gridCol w:w="2710"/>
        <w:gridCol w:w="1383"/>
        <w:gridCol w:w="982"/>
        <w:gridCol w:w="2822"/>
        <w:gridCol w:w="644"/>
        <w:gridCol w:w="505"/>
      </w:tblGrid>
      <w:tr w:rsidR="00005299">
        <w:tc>
          <w:tcPr>
            <w:tcW w:w="0" w:type="auto"/>
            <w:vAlign w:val="bottom"/>
          </w:tcPr>
          <w:p w:rsidR="00A77B3E" w:rsidRDefault="003E1ECC">
            <w:pPr>
              <w:jc w:val="center"/>
              <w:rPr>
                <w:sz w:val="14"/>
              </w:rPr>
            </w:pPr>
            <w:r>
              <w:rPr>
                <w:sz w:val="14"/>
              </w:rPr>
              <w:t>1</w:t>
            </w:r>
          </w:p>
        </w:tc>
        <w:tc>
          <w:tcPr>
            <w:tcW w:w="0" w:type="auto"/>
            <w:vAlign w:val="bottom"/>
          </w:tcPr>
          <w:p w:rsidR="00A77B3E" w:rsidRDefault="003E1ECC">
            <w:pPr>
              <w:jc w:val="center"/>
              <w:rPr>
                <w:sz w:val="14"/>
              </w:rPr>
            </w:pPr>
            <w:r>
              <w:rPr>
                <w:sz w:val="14"/>
              </w:rPr>
              <w:t>2</w:t>
            </w:r>
          </w:p>
        </w:tc>
        <w:tc>
          <w:tcPr>
            <w:tcW w:w="0" w:type="auto"/>
            <w:vAlign w:val="bottom"/>
          </w:tcPr>
          <w:p w:rsidR="00A77B3E" w:rsidRDefault="003E1ECC">
            <w:pPr>
              <w:jc w:val="center"/>
              <w:rPr>
                <w:sz w:val="14"/>
              </w:rPr>
            </w:pPr>
            <w:r>
              <w:rPr>
                <w:sz w:val="14"/>
              </w:rPr>
              <w:t>3</w:t>
            </w:r>
          </w:p>
        </w:tc>
        <w:tc>
          <w:tcPr>
            <w:tcW w:w="0" w:type="auto"/>
            <w:vAlign w:val="bottom"/>
          </w:tcPr>
          <w:p w:rsidR="00A77B3E" w:rsidRDefault="003E1ECC">
            <w:pPr>
              <w:jc w:val="center"/>
              <w:rPr>
                <w:sz w:val="14"/>
              </w:rPr>
            </w:pPr>
            <w:r>
              <w:rPr>
                <w:sz w:val="14"/>
              </w:rPr>
              <w:t>4</w:t>
            </w:r>
          </w:p>
        </w:tc>
        <w:tc>
          <w:tcPr>
            <w:tcW w:w="0" w:type="auto"/>
            <w:vAlign w:val="bottom"/>
          </w:tcPr>
          <w:p w:rsidR="00A77B3E" w:rsidRDefault="003E1ECC">
            <w:pPr>
              <w:jc w:val="center"/>
              <w:rPr>
                <w:sz w:val="14"/>
              </w:rPr>
            </w:pPr>
            <w:r>
              <w:rPr>
                <w:sz w:val="14"/>
              </w:rPr>
              <w:t>5a</w:t>
            </w:r>
          </w:p>
        </w:tc>
        <w:tc>
          <w:tcPr>
            <w:tcW w:w="0" w:type="auto"/>
            <w:tcMar>
              <w:top w:w="0" w:type="dxa"/>
              <w:bottom w:w="0" w:type="dxa"/>
            </w:tcMar>
            <w:vAlign w:val="bottom"/>
          </w:tcPr>
          <w:p w:rsidR="00A77B3E" w:rsidRDefault="003E1ECC">
            <w:pPr>
              <w:jc w:val="center"/>
              <w:rPr>
                <w:sz w:val="14"/>
              </w:rPr>
            </w:pPr>
          </w:p>
        </w:tc>
        <w:tc>
          <w:tcPr>
            <w:tcW w:w="0" w:type="auto"/>
            <w:tcMar>
              <w:top w:w="0" w:type="dxa"/>
              <w:bottom w:w="0" w:type="dxa"/>
            </w:tcMar>
            <w:vAlign w:val="bottom"/>
          </w:tcPr>
          <w:p w:rsidR="00A77B3E" w:rsidRDefault="003E1ECC">
            <w:pPr>
              <w:jc w:val="center"/>
              <w:rPr>
                <w:sz w:val="14"/>
              </w:rPr>
            </w:pPr>
            <w:r>
              <w:rPr>
                <w:sz w:val="14"/>
              </w:rPr>
              <w:t>6</w:t>
            </w:r>
          </w:p>
        </w:tc>
        <w:tc>
          <w:tcPr>
            <w:tcW w:w="0" w:type="auto"/>
            <w:tcMar>
              <w:top w:w="0" w:type="dxa"/>
              <w:bottom w:w="0" w:type="dxa"/>
            </w:tcMar>
            <w:vAlign w:val="bottom"/>
          </w:tcPr>
          <w:p w:rsidR="00A77B3E" w:rsidRDefault="003E1ECC">
            <w:pPr>
              <w:jc w:val="center"/>
              <w:rPr>
                <w:sz w:val="14"/>
              </w:rPr>
            </w:pPr>
            <w:r>
              <w:rPr>
                <w:sz w:val="14"/>
              </w:rPr>
              <w:t>7</w:t>
            </w:r>
          </w:p>
        </w:tc>
        <w:tc>
          <w:tcPr>
            <w:tcW w:w="0" w:type="auto"/>
            <w:tcMar>
              <w:top w:w="0" w:type="dxa"/>
              <w:bottom w:w="0" w:type="dxa"/>
            </w:tcMar>
            <w:vAlign w:val="bottom"/>
          </w:tcPr>
          <w:p w:rsidR="00A77B3E" w:rsidRDefault="003E1ECC">
            <w:pPr>
              <w:jc w:val="center"/>
              <w:rPr>
                <w:sz w:val="14"/>
              </w:rPr>
            </w:pPr>
            <w:r>
              <w:rPr>
                <w:sz w:val="14"/>
              </w:rPr>
              <w:t>8</w:t>
            </w:r>
          </w:p>
        </w:tc>
        <w:tc>
          <w:tcPr>
            <w:tcW w:w="0" w:type="auto"/>
            <w:tcMar>
              <w:top w:w="0" w:type="dxa"/>
              <w:bottom w:w="0" w:type="dxa"/>
            </w:tcMar>
            <w:vAlign w:val="bottom"/>
          </w:tcPr>
          <w:p w:rsidR="00A77B3E" w:rsidRDefault="003E1ECC">
            <w:pPr>
              <w:jc w:val="center"/>
              <w:rPr>
                <w:sz w:val="14"/>
              </w:rPr>
            </w:pPr>
            <w:r>
              <w:rPr>
                <w:sz w:val="14"/>
              </w:rPr>
              <w:t>9</w:t>
            </w:r>
          </w:p>
        </w:tc>
        <w:tc>
          <w:tcPr>
            <w:tcW w:w="0" w:type="auto"/>
            <w:tcMar>
              <w:top w:w="0" w:type="dxa"/>
              <w:bottom w:w="0" w:type="dxa"/>
            </w:tcMar>
            <w:vAlign w:val="bottom"/>
          </w:tcPr>
          <w:p w:rsidR="00A77B3E" w:rsidRDefault="003E1ECC">
            <w:pPr>
              <w:jc w:val="center"/>
              <w:rPr>
                <w:sz w:val="14"/>
              </w:rPr>
            </w:pPr>
            <w:r>
              <w:rPr>
                <w:sz w:val="14"/>
              </w:rPr>
              <w:t>10</w:t>
            </w:r>
          </w:p>
        </w:tc>
        <w:tc>
          <w:tcPr>
            <w:tcW w:w="0" w:type="auto"/>
            <w:tcMar>
              <w:top w:w="0" w:type="dxa"/>
              <w:bottom w:w="0" w:type="dxa"/>
            </w:tcMar>
            <w:vAlign w:val="bottom"/>
          </w:tcPr>
          <w:p w:rsidR="00A77B3E" w:rsidRDefault="003E1ECC">
            <w:pPr>
              <w:jc w:val="center"/>
              <w:rPr>
                <w:sz w:val="14"/>
              </w:rPr>
            </w:pPr>
            <w:r>
              <w:rPr>
                <w:sz w:val="14"/>
              </w:rPr>
              <w:t>11</w:t>
            </w:r>
          </w:p>
        </w:tc>
        <w:tc>
          <w:tcPr>
            <w:tcW w:w="0" w:type="auto"/>
            <w:tcMar>
              <w:top w:w="0" w:type="dxa"/>
              <w:bottom w:w="0" w:type="dxa"/>
            </w:tcMar>
            <w:vAlign w:val="bottom"/>
          </w:tcPr>
          <w:p w:rsidR="00A77B3E" w:rsidRDefault="003E1ECC">
            <w:pPr>
              <w:jc w:val="center"/>
              <w:rPr>
                <w:sz w:val="14"/>
              </w:rPr>
            </w:pPr>
            <w:r>
              <w:rPr>
                <w:sz w:val="14"/>
              </w:rPr>
              <w:t>12</w:t>
            </w:r>
          </w:p>
        </w:tc>
        <w:tc>
          <w:tcPr>
            <w:tcW w:w="0" w:type="auto"/>
            <w:tcMar>
              <w:top w:w="0" w:type="dxa"/>
              <w:bottom w:w="0" w:type="dxa"/>
            </w:tcMar>
            <w:vAlign w:val="bottom"/>
          </w:tcPr>
          <w:p w:rsidR="00A77B3E" w:rsidRDefault="003E1ECC">
            <w:pPr>
              <w:jc w:val="center"/>
              <w:rPr>
                <w:sz w:val="14"/>
              </w:rPr>
            </w:pPr>
            <w:r>
              <w:rPr>
                <w:sz w:val="14"/>
              </w:rPr>
              <w:t>13</w:t>
            </w:r>
          </w:p>
        </w:tc>
      </w:tr>
      <w:tr w:rsidR="00005299">
        <w:tc>
          <w:tcPr>
            <w:tcW w:w="0" w:type="auto"/>
            <w:vMerge w:val="restart"/>
            <w:tcMar>
              <w:top w:w="0" w:type="dxa"/>
              <w:bottom w:w="0" w:type="dxa"/>
            </w:tcMar>
            <w:vAlign w:val="bottom"/>
          </w:tcPr>
          <w:p w:rsidR="00A77B3E" w:rsidRDefault="003E1ECC">
            <w:pPr>
              <w:jc w:val="center"/>
              <w:rPr>
                <w:sz w:val="14"/>
              </w:rPr>
            </w:pPr>
            <w:r>
              <w:rPr>
                <w:sz w:val="14"/>
              </w:rPr>
              <w:t>CN kod</w:t>
            </w:r>
          </w:p>
        </w:tc>
        <w:tc>
          <w:tcPr>
            <w:tcW w:w="0" w:type="auto"/>
            <w:vMerge w:val="restart"/>
            <w:tcMar>
              <w:top w:w="0" w:type="dxa"/>
              <w:bottom w:w="0" w:type="dxa"/>
            </w:tcMar>
            <w:vAlign w:val="bottom"/>
          </w:tcPr>
          <w:p w:rsidR="00A77B3E" w:rsidRDefault="003E1ECC">
            <w:pPr>
              <w:jc w:val="center"/>
              <w:rPr>
                <w:sz w:val="14"/>
              </w:rPr>
            </w:pPr>
            <w:r>
              <w:rPr>
                <w:sz w:val="14"/>
              </w:rPr>
              <w:t xml:space="preserve">Kod </w:t>
            </w:r>
            <w:proofErr w:type="spellStart"/>
            <w:r>
              <w:rPr>
                <w:sz w:val="14"/>
              </w:rPr>
              <w:t>Taric</w:t>
            </w:r>
            <w:proofErr w:type="spellEnd"/>
          </w:p>
        </w:tc>
        <w:tc>
          <w:tcPr>
            <w:tcW w:w="0" w:type="auto"/>
            <w:vMerge w:val="restart"/>
            <w:tcMar>
              <w:top w:w="0" w:type="dxa"/>
              <w:bottom w:w="0" w:type="dxa"/>
            </w:tcMar>
            <w:vAlign w:val="bottom"/>
          </w:tcPr>
          <w:p w:rsidR="00A77B3E" w:rsidRDefault="003E1ECC">
            <w:pPr>
              <w:jc w:val="center"/>
              <w:rPr>
                <w:sz w:val="14"/>
              </w:rPr>
            </w:pPr>
            <w:r>
              <w:rPr>
                <w:sz w:val="14"/>
              </w:rPr>
              <w:t>Opis</w:t>
            </w:r>
          </w:p>
        </w:tc>
        <w:tc>
          <w:tcPr>
            <w:tcW w:w="0" w:type="auto"/>
            <w:vMerge w:val="restart"/>
            <w:tcMar>
              <w:top w:w="0" w:type="dxa"/>
              <w:bottom w:w="0" w:type="dxa"/>
            </w:tcMar>
            <w:vAlign w:val="bottom"/>
          </w:tcPr>
          <w:p w:rsidR="00A77B3E" w:rsidRDefault="003E1ECC">
            <w:pPr>
              <w:jc w:val="center"/>
              <w:rPr>
                <w:sz w:val="14"/>
              </w:rPr>
            </w:pPr>
            <w:r>
              <w:rPr>
                <w:sz w:val="14"/>
              </w:rPr>
              <w:t>Jednostka miary</w:t>
            </w:r>
          </w:p>
        </w:tc>
        <w:tc>
          <w:tcPr>
            <w:tcW w:w="0" w:type="auto"/>
            <w:gridSpan w:val="2"/>
            <w:tcMar>
              <w:top w:w="0" w:type="dxa"/>
              <w:bottom w:w="0" w:type="dxa"/>
            </w:tcMar>
            <w:vAlign w:val="bottom"/>
          </w:tcPr>
          <w:p w:rsidR="00A77B3E" w:rsidRDefault="003E1ECC">
            <w:pPr>
              <w:jc w:val="center"/>
              <w:rPr>
                <w:sz w:val="14"/>
              </w:rPr>
            </w:pPr>
            <w:r>
              <w:rPr>
                <w:sz w:val="14"/>
              </w:rPr>
              <w:t>Ograniczenia</w:t>
            </w:r>
          </w:p>
        </w:tc>
        <w:tc>
          <w:tcPr>
            <w:tcW w:w="0" w:type="auto"/>
            <w:vMerge w:val="restart"/>
            <w:tcMar>
              <w:top w:w="0" w:type="dxa"/>
              <w:bottom w:w="0" w:type="dxa"/>
            </w:tcMar>
            <w:vAlign w:val="bottom"/>
          </w:tcPr>
          <w:p w:rsidR="00A77B3E" w:rsidRDefault="003E1ECC">
            <w:pPr>
              <w:jc w:val="center"/>
              <w:rPr>
                <w:sz w:val="14"/>
              </w:rPr>
            </w:pPr>
            <w:r>
              <w:rPr>
                <w:sz w:val="14"/>
              </w:rPr>
              <w:t xml:space="preserve">Kod </w:t>
            </w:r>
            <w:proofErr w:type="spellStart"/>
            <w:r>
              <w:rPr>
                <w:sz w:val="14"/>
              </w:rPr>
              <w:t>Taric</w:t>
            </w:r>
            <w:proofErr w:type="spellEnd"/>
          </w:p>
        </w:tc>
        <w:tc>
          <w:tcPr>
            <w:tcW w:w="0" w:type="auto"/>
            <w:vMerge w:val="restart"/>
            <w:tcMar>
              <w:top w:w="0" w:type="dxa"/>
              <w:bottom w:w="0" w:type="dxa"/>
            </w:tcMar>
            <w:vAlign w:val="bottom"/>
          </w:tcPr>
          <w:p w:rsidR="00A77B3E" w:rsidRDefault="003E1ECC">
            <w:pPr>
              <w:jc w:val="center"/>
              <w:rPr>
                <w:sz w:val="14"/>
              </w:rPr>
            </w:pPr>
            <w:r>
              <w:rPr>
                <w:sz w:val="14"/>
              </w:rPr>
              <w:t>Cło kraju trzeciego</w:t>
            </w:r>
          </w:p>
        </w:tc>
        <w:tc>
          <w:tcPr>
            <w:tcW w:w="0" w:type="auto"/>
            <w:gridSpan w:val="4"/>
            <w:tcMar>
              <w:top w:w="0" w:type="dxa"/>
              <w:bottom w:w="0" w:type="dxa"/>
            </w:tcMar>
            <w:vAlign w:val="bottom"/>
          </w:tcPr>
          <w:p w:rsidR="00A77B3E" w:rsidRDefault="003E1ECC">
            <w:pPr>
              <w:jc w:val="center"/>
              <w:rPr>
                <w:sz w:val="14"/>
              </w:rPr>
            </w:pPr>
            <w:r>
              <w:rPr>
                <w:sz w:val="14"/>
              </w:rPr>
              <w:t>Stawki celne obniżone</w:t>
            </w:r>
          </w:p>
        </w:tc>
        <w:tc>
          <w:tcPr>
            <w:tcW w:w="0" w:type="auto"/>
            <w:gridSpan w:val="2"/>
            <w:tcMar>
              <w:top w:w="0" w:type="dxa"/>
              <w:bottom w:w="0" w:type="dxa"/>
            </w:tcMar>
            <w:vAlign w:val="bottom"/>
          </w:tcPr>
          <w:p w:rsidR="00A77B3E" w:rsidRDefault="003E1ECC">
            <w:pPr>
              <w:jc w:val="center"/>
              <w:rPr>
                <w:sz w:val="14"/>
              </w:rPr>
            </w:pPr>
            <w:r>
              <w:rPr>
                <w:sz w:val="14"/>
              </w:rPr>
              <w:t>Podatki</w:t>
            </w:r>
          </w:p>
        </w:tc>
      </w:tr>
      <w:tr w:rsidR="00005299">
        <w:tc>
          <w:tcPr>
            <w:tcW w:w="0" w:type="auto"/>
            <w:vMerge/>
            <w:tcMar>
              <w:top w:w="0" w:type="dxa"/>
              <w:bottom w:w="0" w:type="dxa"/>
            </w:tcMar>
            <w:vAlign w:val="bottom"/>
          </w:tcPr>
          <w:p w:rsidR="00A77B3E" w:rsidRDefault="003E1ECC">
            <w:pPr>
              <w:jc w:val="center"/>
              <w:rPr>
                <w:sz w:val="14"/>
              </w:rPr>
            </w:pPr>
          </w:p>
        </w:tc>
        <w:tc>
          <w:tcPr>
            <w:tcW w:w="0" w:type="auto"/>
            <w:vMerge/>
            <w:tcMar>
              <w:top w:w="0" w:type="dxa"/>
              <w:bottom w:w="0" w:type="dxa"/>
            </w:tcMar>
            <w:vAlign w:val="bottom"/>
          </w:tcPr>
          <w:p w:rsidR="00A77B3E" w:rsidRDefault="003E1ECC">
            <w:pPr>
              <w:jc w:val="center"/>
              <w:rPr>
                <w:sz w:val="14"/>
              </w:rPr>
            </w:pPr>
          </w:p>
        </w:tc>
        <w:tc>
          <w:tcPr>
            <w:tcW w:w="0" w:type="auto"/>
            <w:vMerge/>
            <w:tcMar>
              <w:top w:w="0" w:type="dxa"/>
              <w:bottom w:w="0" w:type="dxa"/>
            </w:tcMar>
            <w:vAlign w:val="bottom"/>
          </w:tcPr>
          <w:p w:rsidR="00A77B3E" w:rsidRDefault="003E1ECC">
            <w:pPr>
              <w:jc w:val="center"/>
              <w:rPr>
                <w:sz w:val="14"/>
              </w:rPr>
            </w:pPr>
          </w:p>
        </w:tc>
        <w:tc>
          <w:tcPr>
            <w:tcW w:w="0" w:type="auto"/>
            <w:vMerge/>
            <w:tcMar>
              <w:top w:w="0" w:type="dxa"/>
              <w:bottom w:w="0" w:type="dxa"/>
            </w:tcMar>
            <w:vAlign w:val="bottom"/>
          </w:tcPr>
          <w:p w:rsidR="00A77B3E" w:rsidRDefault="003E1ECC">
            <w:pPr>
              <w:jc w:val="center"/>
              <w:rPr>
                <w:sz w:val="14"/>
              </w:rPr>
            </w:pPr>
          </w:p>
        </w:tc>
        <w:tc>
          <w:tcPr>
            <w:tcW w:w="0" w:type="auto"/>
            <w:tcMar>
              <w:top w:w="0" w:type="dxa"/>
              <w:bottom w:w="0" w:type="dxa"/>
            </w:tcMar>
            <w:vAlign w:val="bottom"/>
          </w:tcPr>
          <w:p w:rsidR="00A77B3E" w:rsidRDefault="003E1ECC">
            <w:pPr>
              <w:jc w:val="center"/>
              <w:rPr>
                <w:sz w:val="14"/>
              </w:rPr>
            </w:pPr>
            <w:r>
              <w:rPr>
                <w:sz w:val="14"/>
              </w:rPr>
              <w:t>Przywóz</w:t>
            </w:r>
          </w:p>
        </w:tc>
        <w:tc>
          <w:tcPr>
            <w:tcW w:w="0" w:type="auto"/>
            <w:tcMar>
              <w:top w:w="0" w:type="dxa"/>
              <w:bottom w:w="0" w:type="dxa"/>
            </w:tcMar>
            <w:vAlign w:val="bottom"/>
          </w:tcPr>
          <w:p w:rsidR="00A77B3E" w:rsidRDefault="003E1ECC">
            <w:pPr>
              <w:jc w:val="center"/>
              <w:rPr>
                <w:sz w:val="14"/>
              </w:rPr>
            </w:pPr>
          </w:p>
        </w:tc>
        <w:tc>
          <w:tcPr>
            <w:tcW w:w="0" w:type="auto"/>
            <w:vMerge/>
            <w:tcMar>
              <w:top w:w="0" w:type="dxa"/>
              <w:bottom w:w="0" w:type="dxa"/>
            </w:tcMar>
            <w:vAlign w:val="bottom"/>
          </w:tcPr>
          <w:p w:rsidR="00A77B3E" w:rsidRDefault="003E1ECC">
            <w:pPr>
              <w:jc w:val="center"/>
              <w:rPr>
                <w:sz w:val="14"/>
              </w:rPr>
            </w:pPr>
          </w:p>
        </w:tc>
        <w:tc>
          <w:tcPr>
            <w:tcW w:w="0" w:type="auto"/>
            <w:vMerge/>
            <w:tcMar>
              <w:top w:w="0" w:type="dxa"/>
              <w:bottom w:w="0" w:type="dxa"/>
            </w:tcMar>
            <w:vAlign w:val="bottom"/>
          </w:tcPr>
          <w:p w:rsidR="00A77B3E" w:rsidRDefault="003E1ECC">
            <w:pPr>
              <w:jc w:val="center"/>
              <w:rPr>
                <w:sz w:val="14"/>
              </w:rPr>
            </w:pPr>
          </w:p>
        </w:tc>
        <w:tc>
          <w:tcPr>
            <w:tcW w:w="0" w:type="auto"/>
            <w:tcMar>
              <w:top w:w="0" w:type="dxa"/>
              <w:bottom w:w="0" w:type="dxa"/>
            </w:tcMar>
            <w:vAlign w:val="bottom"/>
          </w:tcPr>
          <w:p w:rsidR="00A77B3E" w:rsidRDefault="003E1ECC">
            <w:pPr>
              <w:jc w:val="center"/>
              <w:rPr>
                <w:sz w:val="14"/>
              </w:rPr>
            </w:pPr>
            <w:r>
              <w:rPr>
                <w:sz w:val="14"/>
              </w:rPr>
              <w:t>GSP</w:t>
            </w:r>
          </w:p>
        </w:tc>
        <w:tc>
          <w:tcPr>
            <w:tcW w:w="0" w:type="auto"/>
            <w:tcMar>
              <w:top w:w="0" w:type="dxa"/>
              <w:bottom w:w="0" w:type="dxa"/>
            </w:tcMar>
            <w:vAlign w:val="bottom"/>
          </w:tcPr>
          <w:p w:rsidR="00A77B3E" w:rsidRDefault="003E1ECC">
            <w:pPr>
              <w:jc w:val="center"/>
              <w:rPr>
                <w:sz w:val="14"/>
              </w:rPr>
            </w:pPr>
            <w:r>
              <w:rPr>
                <w:sz w:val="14"/>
              </w:rPr>
              <w:t>EEA</w:t>
            </w:r>
          </w:p>
        </w:tc>
        <w:tc>
          <w:tcPr>
            <w:tcW w:w="0" w:type="auto"/>
            <w:tcMar>
              <w:top w:w="0" w:type="dxa"/>
              <w:bottom w:w="0" w:type="dxa"/>
            </w:tcMar>
            <w:vAlign w:val="bottom"/>
          </w:tcPr>
          <w:p w:rsidR="00A77B3E" w:rsidRDefault="003E1ECC">
            <w:pPr>
              <w:jc w:val="center"/>
              <w:rPr>
                <w:sz w:val="14"/>
              </w:rPr>
            </w:pPr>
            <w:r>
              <w:rPr>
                <w:sz w:val="14"/>
              </w:rPr>
              <w:t>AD,SM,TR</w:t>
            </w:r>
          </w:p>
        </w:tc>
        <w:tc>
          <w:tcPr>
            <w:tcW w:w="0" w:type="auto"/>
            <w:tcMar>
              <w:top w:w="0" w:type="dxa"/>
              <w:bottom w:w="0" w:type="dxa"/>
            </w:tcMar>
            <w:vAlign w:val="bottom"/>
          </w:tcPr>
          <w:p w:rsidR="00A77B3E" w:rsidRDefault="003E1ECC">
            <w:pPr>
              <w:jc w:val="center"/>
              <w:rPr>
                <w:sz w:val="14"/>
              </w:rPr>
            </w:pPr>
            <w:r>
              <w:rPr>
                <w:sz w:val="14"/>
              </w:rPr>
              <w:t>ABH(AL, BA, YU), FO, HR, IL, LOMAB(LOMA, LOMB), MCH(EG, JO, LB, SY), MGB(DZ, MA, TN), MK, MX, PS, XC, XL, ZA</w:t>
            </w:r>
          </w:p>
        </w:tc>
        <w:tc>
          <w:tcPr>
            <w:tcW w:w="0" w:type="auto"/>
            <w:tcMar>
              <w:top w:w="0" w:type="dxa"/>
              <w:bottom w:w="0" w:type="dxa"/>
            </w:tcMar>
            <w:vAlign w:val="bottom"/>
          </w:tcPr>
          <w:p w:rsidR="00A77B3E" w:rsidRDefault="003E1ECC">
            <w:pPr>
              <w:jc w:val="center"/>
              <w:rPr>
                <w:sz w:val="14"/>
              </w:rPr>
            </w:pPr>
            <w:r>
              <w:rPr>
                <w:sz w:val="14"/>
              </w:rPr>
              <w:t>Akcyza</w:t>
            </w:r>
          </w:p>
        </w:tc>
        <w:tc>
          <w:tcPr>
            <w:tcW w:w="0" w:type="auto"/>
            <w:tcMar>
              <w:top w:w="0" w:type="dxa"/>
              <w:bottom w:w="0" w:type="dxa"/>
            </w:tcMar>
            <w:vAlign w:val="bottom"/>
          </w:tcPr>
          <w:p w:rsidR="00A77B3E" w:rsidRDefault="003E1ECC">
            <w:pPr>
              <w:rPr>
                <w:sz w:val="14"/>
              </w:rPr>
            </w:pPr>
            <w:r>
              <w:rPr>
                <w:sz w:val="14"/>
              </w:rPr>
              <w:t>VAT</w:t>
            </w:r>
          </w:p>
        </w:tc>
      </w:tr>
      <w:tr w:rsidR="00005299">
        <w:tc>
          <w:tcPr>
            <w:tcW w:w="0" w:type="auto"/>
          </w:tcPr>
          <w:p w:rsidR="00A77B3E" w:rsidRDefault="003E1ECC">
            <w:pPr>
              <w:jc w:val="left"/>
              <w:rPr>
                <w:b/>
                <w:color w:val="000000"/>
                <w:sz w:val="18"/>
              </w:rPr>
            </w:pPr>
            <w:r>
              <w:rPr>
                <w:b/>
                <w:color w:val="000000"/>
                <w:sz w:val="18"/>
              </w:rPr>
              <w:t>24000000</w:t>
            </w:r>
          </w:p>
        </w:tc>
        <w:tc>
          <w:tcPr>
            <w:tcW w:w="0" w:type="auto"/>
          </w:tcPr>
          <w:p w:rsidR="00A77B3E" w:rsidRDefault="003E1ECC">
            <w:pPr>
              <w:jc w:val="left"/>
              <w:rPr>
                <w:b/>
                <w:color w:val="000000"/>
                <w:sz w:val="18"/>
              </w:rPr>
            </w:pPr>
            <w:r>
              <w:rPr>
                <w:b/>
                <w:color w:val="000000"/>
                <w:sz w:val="18"/>
              </w:rPr>
              <w:t>00/80</w:t>
            </w:r>
          </w:p>
        </w:tc>
        <w:tc>
          <w:tcPr>
            <w:tcW w:w="0" w:type="auto"/>
          </w:tcPr>
          <w:p w:rsidR="00A77B3E" w:rsidRDefault="003E1ECC">
            <w:pPr>
              <w:jc w:val="left"/>
              <w:rPr>
                <w:b/>
                <w:color w:val="000000"/>
                <w:sz w:val="18"/>
              </w:rPr>
            </w:pPr>
            <w:r>
              <w:rPr>
                <w:b/>
                <w:color w:val="000000"/>
                <w:sz w:val="18"/>
              </w:rPr>
              <w:t>TYTOŃ I PRZEMYSŁOWE NAMIASTKI TYTONIU</w:t>
            </w:r>
          </w:p>
        </w:tc>
        <w:tc>
          <w:tcPr>
            <w:tcW w:w="0" w:type="auto"/>
          </w:tcPr>
          <w:p w:rsidR="00A77B3E" w:rsidRDefault="003E1ECC">
            <w:pPr>
              <w:jc w:val="center"/>
              <w:rPr>
                <w:color w:val="000000"/>
                <w:sz w:val="14"/>
              </w:rPr>
            </w:pPr>
          </w:p>
        </w:tc>
        <w:tc>
          <w:tcPr>
            <w:tcW w:w="0" w:type="auto"/>
          </w:tcPr>
          <w:p w:rsidR="00A77B3E" w:rsidRDefault="003E1ECC">
            <w:pPr>
              <w:jc w:val="center"/>
              <w:rPr>
                <w:color w:val="000000"/>
                <w:sz w:val="14"/>
              </w:rPr>
            </w:pPr>
          </w:p>
        </w:tc>
        <w:tc>
          <w:tcPr>
            <w:tcW w:w="0" w:type="auto"/>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rPr>
                <w:color w:val="000000"/>
                <w:sz w:val="14"/>
              </w:rPr>
            </w:pPr>
          </w:p>
        </w:tc>
      </w:tr>
      <w:tr w:rsidR="00005299">
        <w:tc>
          <w:tcPr>
            <w:tcW w:w="0" w:type="auto"/>
          </w:tcPr>
          <w:p w:rsidR="00A77B3E" w:rsidRDefault="003E1ECC">
            <w:pPr>
              <w:jc w:val="left"/>
              <w:rPr>
                <w:b/>
                <w:color w:val="000000"/>
                <w:sz w:val="18"/>
              </w:rPr>
            </w:pPr>
            <w:r>
              <w:rPr>
                <w:b/>
                <w:color w:val="000000"/>
                <w:sz w:val="18"/>
              </w:rPr>
              <w:t>24010000</w:t>
            </w:r>
          </w:p>
        </w:tc>
        <w:tc>
          <w:tcPr>
            <w:tcW w:w="0" w:type="auto"/>
          </w:tcPr>
          <w:p w:rsidR="00A77B3E" w:rsidRDefault="003E1ECC">
            <w:pPr>
              <w:jc w:val="left"/>
              <w:rPr>
                <w:b/>
                <w:color w:val="000000"/>
                <w:sz w:val="18"/>
              </w:rPr>
            </w:pPr>
            <w:r>
              <w:rPr>
                <w:b/>
                <w:color w:val="000000"/>
                <w:sz w:val="18"/>
              </w:rPr>
              <w:t>00/80</w:t>
            </w:r>
          </w:p>
        </w:tc>
        <w:tc>
          <w:tcPr>
            <w:tcW w:w="0" w:type="auto"/>
          </w:tcPr>
          <w:p w:rsidR="00A77B3E" w:rsidRDefault="003E1ECC">
            <w:pPr>
              <w:jc w:val="left"/>
              <w:rPr>
                <w:b/>
                <w:color w:val="000000"/>
                <w:sz w:val="2"/>
              </w:rPr>
            </w:pPr>
            <w:r>
              <w:rPr>
                <w:b/>
                <w:color w:val="000000"/>
                <w:sz w:val="18"/>
              </w:rPr>
              <w:t>Tytoń nieprzetworzony; odpady tytoniowe</w:t>
            </w:r>
            <w:r>
              <w:rPr>
                <w:b/>
                <w:color w:val="000000"/>
                <w:sz w:val="15"/>
              </w:rPr>
              <w:t xml:space="preserve"> (TN701</w:t>
            </w:r>
            <w:r>
              <w:rPr>
                <w:b/>
                <w:color w:val="000000"/>
                <w:sz w:val="15"/>
              </w:rPr>
              <w:t>)</w:t>
            </w:r>
            <w:r>
              <w:rPr>
                <w:b/>
                <w:color w:val="000000"/>
                <w:sz w:val="2"/>
              </w:rPr>
              <w:t xml:space="preserve"> </w:t>
            </w:r>
          </w:p>
        </w:tc>
        <w:tc>
          <w:tcPr>
            <w:tcW w:w="0" w:type="auto"/>
          </w:tcPr>
          <w:p w:rsidR="00A77B3E" w:rsidRDefault="003E1ECC">
            <w:pPr>
              <w:jc w:val="center"/>
              <w:rPr>
                <w:color w:val="000000"/>
                <w:sz w:val="14"/>
              </w:rPr>
            </w:pPr>
          </w:p>
        </w:tc>
        <w:tc>
          <w:tcPr>
            <w:tcW w:w="0" w:type="auto"/>
          </w:tcPr>
          <w:p w:rsidR="00A77B3E" w:rsidRDefault="003E1ECC">
            <w:pPr>
              <w:jc w:val="center"/>
              <w:rPr>
                <w:color w:val="000000"/>
                <w:sz w:val="14"/>
              </w:rPr>
            </w:pPr>
          </w:p>
        </w:tc>
        <w:tc>
          <w:tcPr>
            <w:tcW w:w="0" w:type="auto"/>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rPr>
                <w:color w:val="000000"/>
                <w:sz w:val="14"/>
              </w:rPr>
            </w:pPr>
          </w:p>
        </w:tc>
      </w:tr>
      <w:tr w:rsidR="00005299">
        <w:tc>
          <w:tcPr>
            <w:tcW w:w="0" w:type="auto"/>
          </w:tcPr>
          <w:p w:rsidR="00A77B3E" w:rsidRDefault="003E1ECC">
            <w:pPr>
              <w:jc w:val="left"/>
              <w:rPr>
                <w:b/>
                <w:color w:val="000000"/>
                <w:sz w:val="18"/>
              </w:rPr>
            </w:pPr>
            <w:r>
              <w:rPr>
                <w:b/>
                <w:color w:val="000000"/>
                <w:sz w:val="18"/>
              </w:rPr>
              <w:t>24011000</w:t>
            </w:r>
          </w:p>
        </w:tc>
        <w:tc>
          <w:tcPr>
            <w:tcW w:w="0" w:type="auto"/>
          </w:tcPr>
          <w:p w:rsidR="00A77B3E" w:rsidRDefault="003E1ECC">
            <w:pPr>
              <w:jc w:val="left"/>
              <w:rPr>
                <w:b/>
                <w:color w:val="000000"/>
                <w:sz w:val="18"/>
              </w:rPr>
            </w:pPr>
            <w:r>
              <w:rPr>
                <w:b/>
                <w:color w:val="000000"/>
                <w:sz w:val="18"/>
              </w:rPr>
              <w:t>00/80</w:t>
            </w:r>
          </w:p>
        </w:tc>
        <w:tc>
          <w:tcPr>
            <w:tcW w:w="0" w:type="auto"/>
          </w:tcPr>
          <w:p w:rsidR="00A77B3E" w:rsidRDefault="003E1ECC">
            <w:pPr>
              <w:jc w:val="left"/>
              <w:rPr>
                <w:b/>
                <w:color w:val="000000"/>
                <w:sz w:val="18"/>
              </w:rPr>
            </w:pPr>
            <w:r>
              <w:rPr>
                <w:b/>
                <w:color w:val="000000"/>
                <w:sz w:val="18"/>
              </w:rPr>
              <w:t>- Tytoń nieodżyłowany</w:t>
            </w:r>
          </w:p>
        </w:tc>
        <w:tc>
          <w:tcPr>
            <w:tcW w:w="0" w:type="auto"/>
          </w:tcPr>
          <w:p w:rsidR="00A77B3E" w:rsidRDefault="003E1ECC">
            <w:pPr>
              <w:jc w:val="center"/>
              <w:rPr>
                <w:color w:val="000000"/>
                <w:sz w:val="14"/>
              </w:rPr>
            </w:pPr>
          </w:p>
        </w:tc>
        <w:tc>
          <w:tcPr>
            <w:tcW w:w="0" w:type="auto"/>
          </w:tcPr>
          <w:p w:rsidR="00A77B3E" w:rsidRDefault="003E1ECC">
            <w:pPr>
              <w:jc w:val="center"/>
              <w:rPr>
                <w:color w:val="000000"/>
                <w:sz w:val="14"/>
              </w:rPr>
            </w:pPr>
          </w:p>
        </w:tc>
        <w:tc>
          <w:tcPr>
            <w:tcW w:w="0" w:type="auto"/>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rPr>
                <w:color w:val="000000"/>
                <w:sz w:val="14"/>
              </w:rPr>
            </w:pPr>
          </w:p>
        </w:tc>
      </w:tr>
      <w:tr w:rsidR="00005299">
        <w:tc>
          <w:tcPr>
            <w:tcW w:w="0" w:type="auto"/>
          </w:tcPr>
          <w:p w:rsidR="00A77B3E" w:rsidRDefault="003E1ECC">
            <w:pPr>
              <w:jc w:val="left"/>
              <w:rPr>
                <w:color w:val="000000"/>
                <w:sz w:val="18"/>
              </w:rPr>
            </w:pPr>
            <w:r>
              <w:rPr>
                <w:color w:val="000000"/>
                <w:sz w:val="18"/>
              </w:rPr>
              <w:t>24011035</w:t>
            </w:r>
          </w:p>
        </w:tc>
        <w:tc>
          <w:tcPr>
            <w:tcW w:w="0" w:type="auto"/>
          </w:tcPr>
          <w:p w:rsidR="00A77B3E" w:rsidRDefault="003E1ECC">
            <w:pPr>
              <w:jc w:val="left"/>
              <w:rPr>
                <w:color w:val="000000"/>
                <w:sz w:val="18"/>
              </w:rPr>
            </w:pPr>
            <w:r>
              <w:rPr>
                <w:color w:val="000000"/>
                <w:sz w:val="18"/>
              </w:rPr>
              <w:t>00/80</w:t>
            </w:r>
          </w:p>
        </w:tc>
        <w:tc>
          <w:tcPr>
            <w:tcW w:w="0" w:type="auto"/>
          </w:tcPr>
          <w:p w:rsidR="00A77B3E" w:rsidRDefault="003E1ECC">
            <w:pPr>
              <w:jc w:val="left"/>
              <w:rPr>
                <w:color w:val="000000"/>
                <w:sz w:val="18"/>
              </w:rPr>
            </w:pPr>
            <w:r>
              <w:rPr>
                <w:color w:val="000000"/>
                <w:sz w:val="18"/>
              </w:rPr>
              <w:t>-- Tytoń suszony powietrzem na jasny</w:t>
            </w:r>
          </w:p>
        </w:tc>
        <w:tc>
          <w:tcPr>
            <w:tcW w:w="0" w:type="auto"/>
          </w:tcPr>
          <w:p w:rsidR="00A77B3E" w:rsidRDefault="003E1ECC">
            <w:pPr>
              <w:jc w:val="center"/>
              <w:rPr>
                <w:color w:val="000000"/>
                <w:sz w:val="14"/>
              </w:rPr>
            </w:pPr>
          </w:p>
        </w:tc>
        <w:tc>
          <w:tcPr>
            <w:tcW w:w="0" w:type="auto"/>
          </w:tcPr>
          <w:p w:rsidR="00A77B3E" w:rsidRDefault="003E1ECC">
            <w:pPr>
              <w:jc w:val="center"/>
              <w:rPr>
                <w:color w:val="000000"/>
                <w:sz w:val="14"/>
              </w:rPr>
            </w:pPr>
          </w:p>
        </w:tc>
        <w:tc>
          <w:tcPr>
            <w:tcW w:w="0" w:type="auto"/>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jc w:val="center"/>
              <w:rPr>
                <w:color w:val="000000"/>
                <w:sz w:val="14"/>
              </w:rPr>
            </w:pPr>
          </w:p>
        </w:tc>
        <w:tc>
          <w:tcPr>
            <w:tcW w:w="0" w:type="auto"/>
            <w:tcMar>
              <w:top w:w="0" w:type="dxa"/>
              <w:bottom w:w="0" w:type="dxa"/>
            </w:tcMar>
          </w:tcPr>
          <w:p w:rsidR="00A77B3E" w:rsidRDefault="003E1ECC">
            <w:pPr>
              <w:rPr>
                <w:color w:val="000000"/>
                <w:sz w:val="14"/>
              </w:rPr>
            </w:pPr>
          </w:p>
        </w:tc>
      </w:tr>
      <w:tr w:rsidR="00005299">
        <w:tc>
          <w:tcPr>
            <w:tcW w:w="0" w:type="auto"/>
          </w:tcPr>
          <w:p w:rsidR="00A77B3E" w:rsidRDefault="003E1ECC">
            <w:pPr>
              <w:jc w:val="left"/>
              <w:rPr>
                <w:i/>
                <w:color w:val="000000"/>
                <w:sz w:val="18"/>
              </w:rPr>
            </w:pPr>
            <w:r>
              <w:rPr>
                <w:i/>
                <w:color w:val="000000"/>
                <w:sz w:val="18"/>
              </w:rPr>
              <w:t>24011035</w:t>
            </w:r>
          </w:p>
        </w:tc>
        <w:tc>
          <w:tcPr>
            <w:tcW w:w="0" w:type="auto"/>
          </w:tcPr>
          <w:p w:rsidR="00A77B3E" w:rsidRDefault="003E1ECC">
            <w:pPr>
              <w:jc w:val="left"/>
              <w:rPr>
                <w:i/>
                <w:color w:val="000000"/>
                <w:sz w:val="18"/>
              </w:rPr>
            </w:pPr>
            <w:r>
              <w:rPr>
                <w:i/>
                <w:color w:val="000000"/>
                <w:sz w:val="18"/>
              </w:rPr>
              <w:t>10/80</w:t>
            </w:r>
          </w:p>
        </w:tc>
        <w:tc>
          <w:tcPr>
            <w:tcW w:w="0" w:type="auto"/>
          </w:tcPr>
          <w:p w:rsidR="00A77B3E" w:rsidRDefault="003E1ECC">
            <w:pPr>
              <w:jc w:val="left"/>
              <w:rPr>
                <w:i/>
                <w:color w:val="000000"/>
                <w:sz w:val="18"/>
              </w:rPr>
            </w:pPr>
            <w:r>
              <w:rPr>
                <w:i/>
                <w:color w:val="000000"/>
                <w:sz w:val="18"/>
              </w:rPr>
              <w:t xml:space="preserve">--- Suszony powietrzem na jasny typu </w:t>
            </w:r>
            <w:proofErr w:type="spellStart"/>
            <w:r>
              <w:rPr>
                <w:i/>
                <w:color w:val="000000"/>
                <w:sz w:val="18"/>
              </w:rPr>
              <w:t>Burley</w:t>
            </w:r>
            <w:proofErr w:type="spellEnd"/>
            <w:r>
              <w:rPr>
                <w:i/>
                <w:color w:val="000000"/>
                <w:sz w:val="18"/>
              </w:rPr>
              <w:t xml:space="preserve"> (włącznie z jego hybrydami)</w:t>
            </w:r>
          </w:p>
        </w:tc>
        <w:tc>
          <w:tcPr>
            <w:tcW w:w="0" w:type="auto"/>
          </w:tcPr>
          <w:p w:rsidR="00A77B3E" w:rsidRDefault="003E1ECC">
            <w:pPr>
              <w:jc w:val="center"/>
              <w:rPr>
                <w:color w:val="000000"/>
                <w:sz w:val="14"/>
              </w:rPr>
            </w:pPr>
          </w:p>
        </w:tc>
        <w:tc>
          <w:tcPr>
            <w:tcW w:w="0" w:type="auto"/>
          </w:tcPr>
          <w:p w:rsidR="00A77B3E" w:rsidRDefault="003E1ECC">
            <w:pPr>
              <w:jc w:val="center"/>
              <w:rPr>
                <w:color w:val="000000"/>
                <w:sz w:val="2"/>
              </w:rPr>
            </w:pPr>
            <w:r>
              <w:rPr>
                <w:color w:val="000000"/>
                <w:sz w:val="14"/>
              </w:rPr>
              <w:t>LPS (CD376)</w:t>
            </w:r>
            <w:r>
              <w:rPr>
                <w:color w:val="000000"/>
                <w:sz w:val="2"/>
              </w:rPr>
              <w:t xml:space="preserve"> </w:t>
            </w:r>
          </w:p>
        </w:tc>
        <w:tc>
          <w:tcPr>
            <w:tcW w:w="0" w:type="auto"/>
          </w:tcPr>
          <w:p w:rsidR="00A77B3E" w:rsidRDefault="003E1ECC">
            <w:pPr>
              <w:jc w:val="center"/>
              <w:rPr>
                <w:color w:val="000000"/>
                <w:sz w:val="2"/>
              </w:rPr>
            </w:pPr>
          </w:p>
        </w:tc>
        <w:tc>
          <w:tcPr>
            <w:tcW w:w="0" w:type="auto"/>
            <w:tcMar>
              <w:top w:w="0" w:type="dxa"/>
              <w:bottom w:w="0" w:type="dxa"/>
            </w:tcMar>
          </w:tcPr>
          <w:p w:rsidR="00A77B3E" w:rsidRDefault="003E1ECC">
            <w:pPr>
              <w:jc w:val="center"/>
              <w:rPr>
                <w:color w:val="000000"/>
                <w:sz w:val="2"/>
              </w:rPr>
            </w:pPr>
          </w:p>
        </w:tc>
        <w:tc>
          <w:tcPr>
            <w:tcW w:w="0" w:type="auto"/>
            <w:tcMar>
              <w:top w:w="0" w:type="dxa"/>
              <w:bottom w:w="0" w:type="dxa"/>
            </w:tcMar>
          </w:tcPr>
          <w:p w:rsidR="00A77B3E" w:rsidRDefault="003E1ECC">
            <w:pPr>
              <w:jc w:val="center"/>
              <w:rPr>
                <w:color w:val="000000"/>
                <w:sz w:val="14"/>
              </w:rPr>
            </w:pPr>
            <w:r>
              <w:rPr>
                <w:color w:val="000000"/>
                <w:sz w:val="14"/>
              </w:rPr>
              <w:t xml:space="preserve">APPL:  18.4% </w:t>
            </w:r>
          </w:p>
          <w:p w:rsidR="00A77B3E" w:rsidRDefault="003E1ECC">
            <w:pPr>
              <w:jc w:val="center"/>
              <w:rPr>
                <w:color w:val="000000"/>
                <w:sz w:val="14"/>
              </w:rPr>
            </w:pPr>
            <w:r>
              <w:rPr>
                <w:color w:val="000000"/>
                <w:sz w:val="14"/>
              </w:rPr>
              <w:t xml:space="preserve">MIN 22 EUR / 100 kg </w:t>
            </w:r>
          </w:p>
          <w:p w:rsidR="00A77B3E" w:rsidRDefault="003E1ECC">
            <w:pPr>
              <w:jc w:val="center"/>
              <w:rPr>
                <w:color w:val="000000"/>
                <w:sz w:val="14"/>
              </w:rPr>
            </w:pPr>
          </w:p>
          <w:p w:rsidR="00A77B3E" w:rsidRDefault="003E1ECC">
            <w:pPr>
              <w:jc w:val="center"/>
              <w:rPr>
                <w:color w:val="000000"/>
                <w:sz w:val="2"/>
              </w:rPr>
            </w:pPr>
            <w:r>
              <w:rPr>
                <w:color w:val="000000"/>
                <w:sz w:val="14"/>
              </w:rPr>
              <w:t>MAX 24 EUR / 100 kg (CD556)</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14.9% </w:t>
            </w:r>
          </w:p>
          <w:p w:rsidR="00005299" w:rsidRDefault="003E1ECC">
            <w:pPr>
              <w:jc w:val="center"/>
              <w:rPr>
                <w:color w:val="000000"/>
                <w:sz w:val="14"/>
              </w:rPr>
            </w:pPr>
            <w:r>
              <w:rPr>
                <w:color w:val="000000"/>
                <w:sz w:val="14"/>
              </w:rPr>
              <w:t xml:space="preserve">MAX 24 EUR / 100 kg; </w:t>
            </w:r>
          </w:p>
          <w:p w:rsidR="00005299" w:rsidRDefault="003E1ECC">
            <w:pPr>
              <w:jc w:val="center"/>
              <w:rPr>
                <w:color w:val="000000"/>
                <w:sz w:val="2"/>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i/>
                <w:color w:val="000000"/>
                <w:sz w:val="18"/>
              </w:rPr>
            </w:pPr>
            <w:r>
              <w:rPr>
                <w:i/>
                <w:color w:val="000000"/>
                <w:sz w:val="18"/>
              </w:rPr>
              <w:t>24011035</w:t>
            </w:r>
          </w:p>
        </w:tc>
        <w:tc>
          <w:tcPr>
            <w:tcW w:w="0" w:type="auto"/>
          </w:tcPr>
          <w:p w:rsidR="00005299" w:rsidRDefault="003E1ECC">
            <w:pPr>
              <w:jc w:val="left"/>
              <w:rPr>
                <w:i/>
                <w:color w:val="000000"/>
                <w:sz w:val="18"/>
              </w:rPr>
            </w:pPr>
            <w:r>
              <w:rPr>
                <w:i/>
                <w:color w:val="000000"/>
                <w:sz w:val="18"/>
              </w:rPr>
              <w:t>20/80</w:t>
            </w:r>
          </w:p>
        </w:tc>
        <w:tc>
          <w:tcPr>
            <w:tcW w:w="0" w:type="auto"/>
          </w:tcPr>
          <w:p w:rsidR="00005299" w:rsidRDefault="003E1ECC">
            <w:pPr>
              <w:jc w:val="left"/>
              <w:rPr>
                <w:i/>
                <w:color w:val="000000"/>
                <w:sz w:val="18"/>
              </w:rPr>
            </w:pPr>
            <w:r>
              <w:rPr>
                <w:i/>
                <w:color w:val="000000"/>
                <w:sz w:val="18"/>
              </w:rPr>
              <w:t>--- Suszony powietrzem na jasny typu Maryland</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2"/>
              </w:rPr>
            </w:pPr>
            <w:r>
              <w:rPr>
                <w:color w:val="000000"/>
                <w:sz w:val="14"/>
              </w:rPr>
              <w:t>LPS (CD376)</w:t>
            </w:r>
            <w:r>
              <w:rPr>
                <w:color w:val="000000"/>
                <w:sz w:val="2"/>
              </w:rPr>
              <w:t xml:space="preserve"> </w:t>
            </w:r>
          </w:p>
        </w:tc>
        <w:tc>
          <w:tcPr>
            <w:tcW w:w="0" w:type="auto"/>
          </w:tcPr>
          <w:p w:rsidR="00005299" w:rsidRDefault="00005299">
            <w:pPr>
              <w:jc w:val="center"/>
              <w:rPr>
                <w:color w:val="000000"/>
                <w:sz w:val="2"/>
              </w:rPr>
            </w:pP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18.4%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2"/>
              </w:rPr>
            </w:pPr>
            <w:r>
              <w:rPr>
                <w:color w:val="000000"/>
                <w:sz w:val="14"/>
              </w:rPr>
              <w:t>MAX 24 EUR / 100 kg (</w:t>
            </w:r>
            <w:r>
              <w:rPr>
                <w:color w:val="000000"/>
                <w:sz w:val="14"/>
              </w:rPr>
              <w:t>CD556)</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 xml:space="preserve">-PREF:  6.4% </w:t>
            </w:r>
          </w:p>
          <w:p w:rsidR="00005299" w:rsidRDefault="003E1ECC">
            <w:pPr>
              <w:jc w:val="center"/>
              <w:rPr>
                <w:color w:val="000000"/>
                <w:sz w:val="14"/>
              </w:rPr>
            </w:pPr>
            <w:r>
              <w:rPr>
                <w:color w:val="000000"/>
                <w:sz w:val="14"/>
              </w:rPr>
              <w:t xml:space="preserve">MAX 24 EUR / 100 kg;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SPGL</w:t>
            </w:r>
            <w:r>
              <w:rPr>
                <w:color w:val="000000"/>
                <w:sz w:val="14"/>
              </w:rPr>
              <w:t xml:space="preserve">-PREF:  6.4% </w:t>
            </w:r>
          </w:p>
          <w:p w:rsidR="00005299" w:rsidRDefault="003E1ECC">
            <w:pPr>
              <w:jc w:val="center"/>
              <w:rPr>
                <w:color w:val="000000"/>
                <w:sz w:val="2"/>
              </w:rPr>
            </w:pPr>
            <w:r>
              <w:rPr>
                <w:color w:val="000000"/>
                <w:sz w:val="14"/>
              </w:rPr>
              <w:t>MAX 24 EUR / 100 kg</w:t>
            </w:r>
            <w:r>
              <w:rPr>
                <w:color w:val="000000"/>
                <w:sz w:val="14"/>
              </w:rPr>
              <w:t xml:space="preserve">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i/>
                <w:color w:val="000000"/>
                <w:sz w:val="18"/>
              </w:rPr>
            </w:pPr>
            <w:r>
              <w:rPr>
                <w:i/>
                <w:color w:val="000000"/>
                <w:sz w:val="18"/>
              </w:rPr>
              <w:t>24011035</w:t>
            </w:r>
          </w:p>
        </w:tc>
        <w:tc>
          <w:tcPr>
            <w:tcW w:w="0" w:type="auto"/>
          </w:tcPr>
          <w:p w:rsidR="00005299" w:rsidRDefault="003E1ECC">
            <w:pPr>
              <w:jc w:val="left"/>
              <w:rPr>
                <w:i/>
                <w:color w:val="000000"/>
                <w:sz w:val="18"/>
              </w:rPr>
            </w:pPr>
            <w:r>
              <w:rPr>
                <w:i/>
                <w:color w:val="000000"/>
                <w:sz w:val="18"/>
              </w:rPr>
              <w:t>91/10</w:t>
            </w:r>
          </w:p>
        </w:tc>
        <w:tc>
          <w:tcPr>
            <w:tcW w:w="0" w:type="auto"/>
          </w:tcPr>
          <w:p w:rsidR="00005299" w:rsidRDefault="003E1ECC">
            <w:pPr>
              <w:jc w:val="left"/>
              <w:rPr>
                <w:i/>
                <w:color w:val="000000"/>
                <w:sz w:val="18"/>
              </w:rPr>
            </w:pPr>
            <w:r>
              <w:rPr>
                <w:i/>
                <w:color w:val="000000"/>
                <w:sz w:val="18"/>
              </w:rPr>
              <w:t>--- Pozostały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i/>
                <w:color w:val="000000"/>
                <w:sz w:val="18"/>
              </w:rPr>
            </w:pPr>
            <w:r>
              <w:rPr>
                <w:i/>
                <w:color w:val="000000"/>
                <w:sz w:val="18"/>
              </w:rPr>
              <w:t>24011035</w:t>
            </w:r>
          </w:p>
        </w:tc>
        <w:tc>
          <w:tcPr>
            <w:tcW w:w="0" w:type="auto"/>
          </w:tcPr>
          <w:p w:rsidR="00005299" w:rsidRDefault="003E1ECC">
            <w:pPr>
              <w:jc w:val="left"/>
              <w:rPr>
                <w:i/>
                <w:color w:val="000000"/>
                <w:sz w:val="18"/>
              </w:rPr>
            </w:pPr>
            <w:r>
              <w:rPr>
                <w:i/>
                <w:color w:val="000000"/>
                <w:sz w:val="18"/>
              </w:rPr>
              <w:t>91/80</w:t>
            </w:r>
          </w:p>
        </w:tc>
        <w:tc>
          <w:tcPr>
            <w:tcW w:w="0" w:type="auto"/>
          </w:tcPr>
          <w:p w:rsidR="00005299" w:rsidRDefault="003E1ECC">
            <w:pPr>
              <w:jc w:val="left"/>
              <w:rPr>
                <w:i/>
                <w:color w:val="000000"/>
                <w:sz w:val="18"/>
              </w:rPr>
            </w:pPr>
            <w:r>
              <w:rPr>
                <w:i/>
                <w:color w:val="000000"/>
                <w:sz w:val="18"/>
              </w:rPr>
              <w:t xml:space="preserve">---- Nawet pokrojony, w regularne kształty, o wartości celnej nie mniejszej niż </w:t>
            </w:r>
            <w:r>
              <w:rPr>
                <w:i/>
                <w:color w:val="000000"/>
                <w:sz w:val="18"/>
              </w:rPr>
              <w:t>450 EUR za 100 kg masy netto, do stosowania jako spoiwo lub otoczka do produkcji towarów objętych podpozycją 2402 10 00</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2"/>
              </w:rPr>
            </w:pPr>
            <w:r>
              <w:rPr>
                <w:color w:val="000000"/>
                <w:sz w:val="14"/>
              </w:rPr>
              <w:t>CREDV1 (CD651)</w:t>
            </w:r>
            <w:r>
              <w:rPr>
                <w:color w:val="000000"/>
                <w:sz w:val="2"/>
              </w:rPr>
              <w:t xml:space="preserve"> </w:t>
            </w:r>
          </w:p>
        </w:tc>
        <w:tc>
          <w:tcPr>
            <w:tcW w:w="0" w:type="auto"/>
          </w:tcPr>
          <w:p w:rsidR="00005299" w:rsidRDefault="003E1ECC">
            <w:pPr>
              <w:jc w:val="center"/>
              <w:rPr>
                <w:color w:val="000000"/>
                <w:sz w:val="2"/>
              </w:rPr>
            </w:pPr>
            <w:r>
              <w:rPr>
                <w:color w:val="000000"/>
                <w:sz w:val="14"/>
              </w:rPr>
              <w:t>CREDV1 (CD651)</w:t>
            </w:r>
            <w:r>
              <w:rPr>
                <w:color w:val="000000"/>
                <w:sz w:val="2"/>
              </w:rPr>
              <w:t xml:space="preserve"> </w:t>
            </w: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11.2%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2"/>
              </w:rPr>
            </w:pPr>
            <w:r>
              <w:rPr>
                <w:color w:val="000000"/>
                <w:sz w:val="14"/>
              </w:rPr>
              <w:t>KEU:  0%(09.2913) (TM862)</w:t>
            </w:r>
            <w:r>
              <w:rPr>
                <w:color w:val="000000"/>
                <w:sz w:val="2"/>
              </w:rPr>
              <w:t xml:space="preserve"> </w:t>
            </w:r>
            <w:r>
              <w:rPr>
                <w:color w:val="000000"/>
                <w:sz w:val="14"/>
              </w:rPr>
              <w:t>(EU001)</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 xml:space="preserve">-PREF:  3.9% </w:t>
            </w: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SPGL</w:t>
            </w:r>
            <w:r>
              <w:rPr>
                <w:color w:val="000000"/>
                <w:sz w:val="14"/>
              </w:rPr>
              <w:t xml:space="preserve">-PREF:  3.9% </w:t>
            </w:r>
          </w:p>
          <w:p w:rsidR="00005299" w:rsidRDefault="003E1ECC">
            <w:pPr>
              <w:jc w:val="center"/>
              <w:rPr>
                <w:color w:val="000000"/>
                <w:sz w:val="2"/>
              </w:rPr>
            </w:pPr>
            <w:r>
              <w:rPr>
                <w:color w:val="000000"/>
                <w:sz w:val="14"/>
              </w:rPr>
              <w:t>MAX 56 EUR / 100 kg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-CUD</w:t>
            </w:r>
            <w:r>
              <w:rPr>
                <w:color w:val="000000"/>
                <w:sz w:val="14"/>
              </w:rPr>
              <w:t xml:space="preserve">: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i/>
                <w:color w:val="000000"/>
                <w:sz w:val="18"/>
              </w:rPr>
            </w:pPr>
            <w:r>
              <w:rPr>
                <w:i/>
                <w:color w:val="000000"/>
                <w:sz w:val="18"/>
              </w:rPr>
              <w:t>24011035</w:t>
            </w:r>
          </w:p>
        </w:tc>
        <w:tc>
          <w:tcPr>
            <w:tcW w:w="0" w:type="auto"/>
          </w:tcPr>
          <w:p w:rsidR="00005299" w:rsidRDefault="003E1ECC">
            <w:pPr>
              <w:jc w:val="left"/>
              <w:rPr>
                <w:i/>
                <w:color w:val="000000"/>
                <w:sz w:val="18"/>
              </w:rPr>
            </w:pPr>
            <w:r>
              <w:rPr>
                <w:i/>
                <w:color w:val="000000"/>
                <w:sz w:val="18"/>
              </w:rPr>
              <w:t>99/80</w:t>
            </w:r>
          </w:p>
        </w:tc>
        <w:tc>
          <w:tcPr>
            <w:tcW w:w="0" w:type="auto"/>
          </w:tcPr>
          <w:p w:rsidR="00005299" w:rsidRDefault="003E1ECC">
            <w:pPr>
              <w:jc w:val="left"/>
              <w:rPr>
                <w:i/>
                <w:color w:val="000000"/>
                <w:sz w:val="18"/>
              </w:rPr>
            </w:pPr>
            <w:r>
              <w:rPr>
                <w:i/>
                <w:color w:val="000000"/>
                <w:sz w:val="18"/>
              </w:rPr>
              <w:t>---- Pozostały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3E1ECC">
            <w:pPr>
              <w:jc w:val="center"/>
              <w:rPr>
                <w:color w:val="000000"/>
                <w:sz w:val="14"/>
              </w:rPr>
            </w:pPr>
            <w:r>
              <w:rPr>
                <w:color w:val="000000"/>
                <w:sz w:val="14"/>
              </w:rPr>
              <w:t xml:space="preserve">APPL:  11.2%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14"/>
              </w:rPr>
            </w:pPr>
            <w:r>
              <w:rPr>
                <w:color w:val="000000"/>
                <w:sz w:val="14"/>
              </w:rPr>
              <w:t>MAX 56 EUR / 100 kg</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 xml:space="preserve">-PREF:  3.9% </w:t>
            </w: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SPGL</w:t>
            </w:r>
            <w:r>
              <w:rPr>
                <w:color w:val="000000"/>
                <w:sz w:val="14"/>
              </w:rPr>
              <w:t xml:space="preserve">-PREF:  3.9% </w:t>
            </w:r>
          </w:p>
          <w:p w:rsidR="00005299" w:rsidRDefault="003E1ECC">
            <w:pPr>
              <w:jc w:val="center"/>
              <w:rPr>
                <w:color w:val="000000"/>
                <w:sz w:val="2"/>
              </w:rPr>
            </w:pPr>
            <w:r>
              <w:rPr>
                <w:color w:val="000000"/>
                <w:sz w:val="14"/>
              </w:rPr>
              <w:t>MAX 56 EUR / 100 kg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color w:val="000000"/>
                <w:sz w:val="18"/>
              </w:rPr>
            </w:pPr>
            <w:r>
              <w:rPr>
                <w:color w:val="000000"/>
                <w:sz w:val="18"/>
              </w:rPr>
              <w:t>24011060</w:t>
            </w:r>
          </w:p>
        </w:tc>
        <w:tc>
          <w:tcPr>
            <w:tcW w:w="0" w:type="auto"/>
          </w:tcPr>
          <w:p w:rsidR="00005299" w:rsidRDefault="003E1ECC">
            <w:pPr>
              <w:jc w:val="left"/>
              <w:rPr>
                <w:color w:val="000000"/>
                <w:sz w:val="18"/>
              </w:rPr>
            </w:pPr>
            <w:r>
              <w:rPr>
                <w:color w:val="000000"/>
                <w:sz w:val="18"/>
              </w:rPr>
              <w:t>00/80</w:t>
            </w:r>
          </w:p>
        </w:tc>
        <w:tc>
          <w:tcPr>
            <w:tcW w:w="0" w:type="auto"/>
          </w:tcPr>
          <w:p w:rsidR="00005299" w:rsidRDefault="003E1ECC">
            <w:pPr>
              <w:jc w:val="left"/>
              <w:rPr>
                <w:color w:val="000000"/>
                <w:sz w:val="18"/>
              </w:rPr>
            </w:pPr>
            <w:r>
              <w:rPr>
                <w:color w:val="000000"/>
                <w:sz w:val="18"/>
              </w:rPr>
              <w:t xml:space="preserve">-- Tytoń typu </w:t>
            </w:r>
            <w:proofErr w:type="spellStart"/>
            <w:r>
              <w:rPr>
                <w:color w:val="000000"/>
                <w:sz w:val="18"/>
              </w:rPr>
              <w:t>Oriental</w:t>
            </w:r>
            <w:proofErr w:type="spellEnd"/>
            <w:r>
              <w:rPr>
                <w:color w:val="000000"/>
                <w:sz w:val="18"/>
              </w:rPr>
              <w:t xml:space="preserve"> suszony na słońcu</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3E1ECC">
            <w:pPr>
              <w:jc w:val="center"/>
              <w:rPr>
                <w:color w:val="000000"/>
                <w:sz w:val="14"/>
              </w:rPr>
            </w:pPr>
            <w:r>
              <w:rPr>
                <w:color w:val="000000"/>
                <w:sz w:val="14"/>
              </w:rPr>
              <w:t xml:space="preserve">APPL:  11.2%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14"/>
              </w:rPr>
            </w:pPr>
            <w:r>
              <w:rPr>
                <w:color w:val="000000"/>
                <w:sz w:val="14"/>
              </w:rPr>
              <w:t>MAX 56 EUR / 100 kg</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SPGL</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 xml:space="preserve">-PREF:  7.7% </w:t>
            </w: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color w:val="000000"/>
                <w:sz w:val="18"/>
              </w:rPr>
            </w:pPr>
            <w:r>
              <w:rPr>
                <w:color w:val="000000"/>
                <w:sz w:val="18"/>
              </w:rPr>
              <w:t>24011070</w:t>
            </w:r>
          </w:p>
        </w:tc>
        <w:tc>
          <w:tcPr>
            <w:tcW w:w="0" w:type="auto"/>
          </w:tcPr>
          <w:p w:rsidR="00005299" w:rsidRDefault="003E1ECC">
            <w:pPr>
              <w:jc w:val="left"/>
              <w:rPr>
                <w:color w:val="000000"/>
                <w:sz w:val="18"/>
              </w:rPr>
            </w:pPr>
            <w:r>
              <w:rPr>
                <w:color w:val="000000"/>
                <w:sz w:val="18"/>
              </w:rPr>
              <w:t>00/80</w:t>
            </w:r>
          </w:p>
        </w:tc>
        <w:tc>
          <w:tcPr>
            <w:tcW w:w="0" w:type="auto"/>
          </w:tcPr>
          <w:p w:rsidR="00005299" w:rsidRDefault="003E1ECC">
            <w:pPr>
              <w:jc w:val="left"/>
              <w:rPr>
                <w:color w:val="000000"/>
                <w:sz w:val="18"/>
              </w:rPr>
            </w:pPr>
            <w:r>
              <w:rPr>
                <w:color w:val="000000"/>
                <w:sz w:val="18"/>
              </w:rPr>
              <w:t xml:space="preserve">-- Tytoń suszony </w:t>
            </w:r>
            <w:r>
              <w:rPr>
                <w:color w:val="000000"/>
                <w:sz w:val="18"/>
              </w:rPr>
              <w:t>powietrzem na ciemny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i/>
                <w:color w:val="000000"/>
                <w:sz w:val="18"/>
              </w:rPr>
            </w:pPr>
            <w:r>
              <w:rPr>
                <w:i/>
                <w:color w:val="000000"/>
                <w:sz w:val="18"/>
              </w:rPr>
              <w:t>24011070</w:t>
            </w:r>
          </w:p>
        </w:tc>
        <w:tc>
          <w:tcPr>
            <w:tcW w:w="0" w:type="auto"/>
          </w:tcPr>
          <w:p w:rsidR="00005299" w:rsidRDefault="003E1ECC">
            <w:pPr>
              <w:jc w:val="left"/>
              <w:rPr>
                <w:i/>
                <w:color w:val="000000"/>
                <w:sz w:val="18"/>
              </w:rPr>
            </w:pPr>
            <w:r>
              <w:rPr>
                <w:i/>
                <w:color w:val="000000"/>
                <w:sz w:val="18"/>
              </w:rPr>
              <w:t>10/80</w:t>
            </w:r>
          </w:p>
        </w:tc>
        <w:tc>
          <w:tcPr>
            <w:tcW w:w="0" w:type="auto"/>
          </w:tcPr>
          <w:p w:rsidR="00005299" w:rsidRDefault="003E1ECC">
            <w:pPr>
              <w:jc w:val="left"/>
              <w:rPr>
                <w:i/>
                <w:color w:val="000000"/>
                <w:sz w:val="18"/>
              </w:rPr>
            </w:pPr>
            <w:r>
              <w:rPr>
                <w:i/>
                <w:color w:val="000000"/>
                <w:sz w:val="18"/>
              </w:rPr>
              <w:t>--- Nawet pokrojony, w regularne kształty, o wartości celnej nie mniejszej niż 450 EUR za 100 kg masy netto, do stosowania jako spoiwo lub otoczka do produkcji towarów objętych podpozycją 2402 10 00</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2"/>
              </w:rPr>
            </w:pPr>
            <w:r>
              <w:rPr>
                <w:color w:val="000000"/>
                <w:sz w:val="14"/>
              </w:rPr>
              <w:t>CREDV1 (</w:t>
            </w:r>
            <w:r>
              <w:rPr>
                <w:color w:val="000000"/>
                <w:sz w:val="14"/>
              </w:rPr>
              <w:t>CD651)</w:t>
            </w:r>
            <w:r>
              <w:rPr>
                <w:color w:val="000000"/>
                <w:sz w:val="2"/>
              </w:rPr>
              <w:t xml:space="preserve"> </w:t>
            </w:r>
          </w:p>
        </w:tc>
        <w:tc>
          <w:tcPr>
            <w:tcW w:w="0" w:type="auto"/>
          </w:tcPr>
          <w:p w:rsidR="00005299" w:rsidRDefault="003E1ECC">
            <w:pPr>
              <w:jc w:val="center"/>
              <w:rPr>
                <w:color w:val="000000"/>
                <w:sz w:val="2"/>
              </w:rPr>
            </w:pPr>
            <w:r>
              <w:rPr>
                <w:color w:val="000000"/>
                <w:sz w:val="14"/>
              </w:rPr>
              <w:t>CREDV1 (CD651)</w:t>
            </w:r>
            <w:r>
              <w:rPr>
                <w:color w:val="000000"/>
                <w:sz w:val="2"/>
              </w:rPr>
              <w:t xml:space="preserve"> </w:t>
            </w: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11.2%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2"/>
              </w:rPr>
            </w:pPr>
            <w:r>
              <w:rPr>
                <w:color w:val="000000"/>
                <w:sz w:val="14"/>
              </w:rPr>
              <w:t>KEU:  0%(09.2913) (TM862)</w:t>
            </w:r>
            <w:r>
              <w:rPr>
                <w:color w:val="000000"/>
                <w:sz w:val="2"/>
              </w:rPr>
              <w:t xml:space="preserve"> </w:t>
            </w:r>
            <w:r>
              <w:rPr>
                <w:color w:val="000000"/>
                <w:sz w:val="14"/>
              </w:rPr>
              <w:t>(EU001)</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7.7% </w:t>
            </w: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i/>
                <w:color w:val="000000"/>
                <w:sz w:val="18"/>
              </w:rPr>
            </w:pPr>
            <w:r>
              <w:rPr>
                <w:i/>
                <w:color w:val="000000"/>
                <w:sz w:val="18"/>
              </w:rPr>
              <w:t>24011070</w:t>
            </w:r>
          </w:p>
        </w:tc>
        <w:tc>
          <w:tcPr>
            <w:tcW w:w="0" w:type="auto"/>
          </w:tcPr>
          <w:p w:rsidR="00005299" w:rsidRDefault="003E1ECC">
            <w:pPr>
              <w:jc w:val="left"/>
              <w:rPr>
                <w:i/>
                <w:color w:val="000000"/>
                <w:sz w:val="18"/>
              </w:rPr>
            </w:pPr>
            <w:r>
              <w:rPr>
                <w:i/>
                <w:color w:val="000000"/>
                <w:sz w:val="18"/>
              </w:rPr>
              <w:t>90/80</w:t>
            </w:r>
          </w:p>
        </w:tc>
        <w:tc>
          <w:tcPr>
            <w:tcW w:w="0" w:type="auto"/>
          </w:tcPr>
          <w:p w:rsidR="00005299" w:rsidRDefault="003E1ECC">
            <w:pPr>
              <w:jc w:val="left"/>
              <w:rPr>
                <w:i/>
                <w:color w:val="000000"/>
                <w:sz w:val="18"/>
              </w:rPr>
            </w:pPr>
            <w:r>
              <w:rPr>
                <w:i/>
                <w:color w:val="000000"/>
                <w:sz w:val="18"/>
              </w:rPr>
              <w:t>--- Pozostały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3E1ECC">
            <w:pPr>
              <w:jc w:val="center"/>
              <w:rPr>
                <w:color w:val="000000"/>
                <w:sz w:val="14"/>
              </w:rPr>
            </w:pPr>
            <w:r>
              <w:rPr>
                <w:color w:val="000000"/>
                <w:sz w:val="14"/>
              </w:rPr>
              <w:t xml:space="preserve">APPL:  11.2%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14"/>
              </w:rPr>
            </w:pPr>
            <w:r>
              <w:rPr>
                <w:color w:val="000000"/>
                <w:sz w:val="14"/>
              </w:rPr>
              <w:t>MAX 56 EUR / 100 kg</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7.7% </w:t>
            </w: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w:t>
            </w:r>
            <w:r>
              <w:rPr>
                <w:color w:val="000000"/>
                <w:sz w:val="14"/>
              </w:rPr>
              <w:t>: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color w:val="000000"/>
                <w:sz w:val="18"/>
              </w:rPr>
            </w:pPr>
            <w:r>
              <w:rPr>
                <w:color w:val="000000"/>
                <w:sz w:val="18"/>
              </w:rPr>
              <w:t>24011085</w:t>
            </w:r>
          </w:p>
        </w:tc>
        <w:tc>
          <w:tcPr>
            <w:tcW w:w="0" w:type="auto"/>
          </w:tcPr>
          <w:p w:rsidR="00005299" w:rsidRDefault="003E1ECC">
            <w:pPr>
              <w:jc w:val="left"/>
              <w:rPr>
                <w:color w:val="000000"/>
                <w:sz w:val="18"/>
              </w:rPr>
            </w:pPr>
            <w:r>
              <w:rPr>
                <w:color w:val="000000"/>
                <w:sz w:val="18"/>
              </w:rPr>
              <w:t>00/80</w:t>
            </w:r>
          </w:p>
        </w:tc>
        <w:tc>
          <w:tcPr>
            <w:tcW w:w="0" w:type="auto"/>
          </w:tcPr>
          <w:p w:rsidR="00005299" w:rsidRDefault="003E1ECC">
            <w:pPr>
              <w:jc w:val="left"/>
              <w:rPr>
                <w:color w:val="000000"/>
                <w:sz w:val="18"/>
              </w:rPr>
            </w:pPr>
            <w:r>
              <w:rPr>
                <w:color w:val="000000"/>
                <w:sz w:val="18"/>
              </w:rPr>
              <w:t>-- Tytoń suszony ogniowo-rurowo</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i/>
                <w:color w:val="000000"/>
                <w:sz w:val="18"/>
              </w:rPr>
            </w:pPr>
            <w:r>
              <w:rPr>
                <w:i/>
                <w:color w:val="000000"/>
                <w:sz w:val="18"/>
              </w:rPr>
              <w:t>24011085</w:t>
            </w:r>
          </w:p>
        </w:tc>
        <w:tc>
          <w:tcPr>
            <w:tcW w:w="0" w:type="auto"/>
          </w:tcPr>
          <w:p w:rsidR="00005299" w:rsidRDefault="003E1ECC">
            <w:pPr>
              <w:jc w:val="left"/>
              <w:rPr>
                <w:i/>
                <w:color w:val="000000"/>
                <w:sz w:val="18"/>
              </w:rPr>
            </w:pPr>
            <w:r>
              <w:rPr>
                <w:i/>
                <w:color w:val="000000"/>
                <w:sz w:val="18"/>
              </w:rPr>
              <w:t>10/80</w:t>
            </w:r>
          </w:p>
        </w:tc>
        <w:tc>
          <w:tcPr>
            <w:tcW w:w="0" w:type="auto"/>
          </w:tcPr>
          <w:p w:rsidR="00005299" w:rsidRDefault="003E1ECC">
            <w:pPr>
              <w:jc w:val="left"/>
              <w:rPr>
                <w:i/>
                <w:color w:val="000000"/>
                <w:sz w:val="18"/>
              </w:rPr>
            </w:pPr>
            <w:r>
              <w:rPr>
                <w:i/>
                <w:color w:val="000000"/>
                <w:sz w:val="18"/>
              </w:rPr>
              <w:t>--- Suszony ogniowo-rurowo typu Virginia</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2"/>
              </w:rPr>
            </w:pPr>
            <w:r>
              <w:rPr>
                <w:color w:val="000000"/>
                <w:sz w:val="14"/>
              </w:rPr>
              <w:t>LPS (CD376)</w:t>
            </w:r>
            <w:r>
              <w:rPr>
                <w:color w:val="000000"/>
                <w:sz w:val="2"/>
              </w:rPr>
              <w:t xml:space="preserve"> </w:t>
            </w:r>
          </w:p>
        </w:tc>
        <w:tc>
          <w:tcPr>
            <w:tcW w:w="0" w:type="auto"/>
          </w:tcPr>
          <w:p w:rsidR="00005299" w:rsidRDefault="00005299">
            <w:pPr>
              <w:jc w:val="center"/>
              <w:rPr>
                <w:color w:val="000000"/>
                <w:sz w:val="2"/>
              </w:rPr>
            </w:pP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18.4%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2"/>
              </w:rPr>
            </w:pPr>
            <w:r>
              <w:rPr>
                <w:color w:val="000000"/>
                <w:sz w:val="14"/>
              </w:rPr>
              <w:lastRenderedPageBreak/>
              <w:t xml:space="preserve">MAX </w:t>
            </w:r>
            <w:r>
              <w:rPr>
                <w:color w:val="000000"/>
                <w:sz w:val="14"/>
              </w:rPr>
              <w:t>24 EUR / 100 kg (CD556)</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lastRenderedPageBreak/>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14.9% </w:t>
            </w:r>
          </w:p>
          <w:p w:rsidR="00005299" w:rsidRDefault="003E1ECC">
            <w:pPr>
              <w:jc w:val="center"/>
              <w:rPr>
                <w:color w:val="000000"/>
                <w:sz w:val="14"/>
              </w:rPr>
            </w:pPr>
            <w:r>
              <w:rPr>
                <w:color w:val="000000"/>
                <w:sz w:val="14"/>
              </w:rPr>
              <w:t xml:space="preserve">MAX 24 EUR / 100 kg; </w:t>
            </w:r>
          </w:p>
          <w:p w:rsidR="00005299" w:rsidRDefault="003E1ECC">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lastRenderedPageBreak/>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i/>
                <w:color w:val="000000"/>
                <w:sz w:val="18"/>
              </w:rPr>
            </w:pPr>
            <w:r>
              <w:rPr>
                <w:i/>
                <w:color w:val="000000"/>
                <w:sz w:val="18"/>
              </w:rPr>
              <w:lastRenderedPageBreak/>
              <w:t>24011085</w:t>
            </w:r>
          </w:p>
        </w:tc>
        <w:tc>
          <w:tcPr>
            <w:tcW w:w="0" w:type="auto"/>
          </w:tcPr>
          <w:p w:rsidR="00005299" w:rsidRDefault="003E1ECC">
            <w:pPr>
              <w:jc w:val="left"/>
              <w:rPr>
                <w:i/>
                <w:color w:val="000000"/>
                <w:sz w:val="18"/>
              </w:rPr>
            </w:pPr>
            <w:r>
              <w:rPr>
                <w:i/>
                <w:color w:val="000000"/>
                <w:sz w:val="18"/>
              </w:rPr>
              <w:t>90/80</w:t>
            </w:r>
          </w:p>
        </w:tc>
        <w:tc>
          <w:tcPr>
            <w:tcW w:w="0" w:type="auto"/>
          </w:tcPr>
          <w:p w:rsidR="00005299" w:rsidRDefault="003E1ECC">
            <w:pPr>
              <w:jc w:val="left"/>
              <w:rPr>
                <w:i/>
                <w:color w:val="000000"/>
                <w:sz w:val="18"/>
              </w:rPr>
            </w:pPr>
            <w:r>
              <w:rPr>
                <w:i/>
                <w:color w:val="000000"/>
                <w:sz w:val="18"/>
              </w:rPr>
              <w:t>--- Pozostały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3E1ECC">
            <w:pPr>
              <w:jc w:val="center"/>
              <w:rPr>
                <w:color w:val="000000"/>
                <w:sz w:val="14"/>
              </w:rPr>
            </w:pPr>
            <w:r>
              <w:rPr>
                <w:color w:val="000000"/>
                <w:sz w:val="14"/>
              </w:rPr>
              <w:t xml:space="preserve">APPL:  11.2%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14"/>
              </w:rPr>
            </w:pPr>
            <w:r>
              <w:rPr>
                <w:color w:val="000000"/>
                <w:sz w:val="14"/>
              </w:rPr>
              <w:t>MAX 56 EUR / 100 kg</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 xml:space="preserve">-PREF:  3.9% </w:t>
            </w: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SPGL</w:t>
            </w:r>
            <w:r>
              <w:rPr>
                <w:color w:val="000000"/>
                <w:sz w:val="14"/>
              </w:rPr>
              <w:t xml:space="preserve">-PREF:  3.9% </w:t>
            </w:r>
          </w:p>
          <w:p w:rsidR="00005299" w:rsidRDefault="003E1ECC">
            <w:pPr>
              <w:jc w:val="center"/>
              <w:rPr>
                <w:color w:val="000000"/>
                <w:sz w:val="2"/>
              </w:rPr>
            </w:pPr>
            <w:r>
              <w:rPr>
                <w:color w:val="000000"/>
                <w:sz w:val="14"/>
              </w:rPr>
              <w:t>MAX 56 EUR / 100 kg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color w:val="000000"/>
                <w:sz w:val="18"/>
              </w:rPr>
            </w:pPr>
            <w:r>
              <w:rPr>
                <w:color w:val="000000"/>
                <w:sz w:val="18"/>
              </w:rPr>
              <w:t>24011095</w:t>
            </w:r>
          </w:p>
        </w:tc>
        <w:tc>
          <w:tcPr>
            <w:tcW w:w="0" w:type="auto"/>
          </w:tcPr>
          <w:p w:rsidR="00005299" w:rsidRDefault="003E1ECC">
            <w:pPr>
              <w:jc w:val="left"/>
              <w:rPr>
                <w:color w:val="000000"/>
                <w:sz w:val="18"/>
              </w:rPr>
            </w:pPr>
            <w:r>
              <w:rPr>
                <w:color w:val="000000"/>
                <w:sz w:val="18"/>
              </w:rPr>
              <w:t>00/80</w:t>
            </w:r>
          </w:p>
        </w:tc>
        <w:tc>
          <w:tcPr>
            <w:tcW w:w="0" w:type="auto"/>
          </w:tcPr>
          <w:p w:rsidR="00005299" w:rsidRDefault="003E1ECC">
            <w:pPr>
              <w:jc w:val="left"/>
              <w:rPr>
                <w:color w:val="000000"/>
                <w:sz w:val="18"/>
              </w:rPr>
            </w:pPr>
            <w:r>
              <w:rPr>
                <w:color w:val="000000"/>
                <w:sz w:val="18"/>
              </w:rPr>
              <w:t>-- Pozostały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i/>
                <w:color w:val="000000"/>
                <w:sz w:val="18"/>
              </w:rPr>
            </w:pPr>
            <w:r>
              <w:rPr>
                <w:i/>
                <w:color w:val="000000"/>
                <w:sz w:val="18"/>
              </w:rPr>
              <w:t>24011095</w:t>
            </w:r>
          </w:p>
        </w:tc>
        <w:tc>
          <w:tcPr>
            <w:tcW w:w="0" w:type="auto"/>
          </w:tcPr>
          <w:p w:rsidR="00005299" w:rsidRDefault="003E1ECC">
            <w:pPr>
              <w:jc w:val="left"/>
              <w:rPr>
                <w:i/>
                <w:color w:val="000000"/>
                <w:sz w:val="18"/>
              </w:rPr>
            </w:pPr>
            <w:r>
              <w:rPr>
                <w:i/>
                <w:color w:val="000000"/>
                <w:sz w:val="18"/>
              </w:rPr>
              <w:t>11/10</w:t>
            </w:r>
          </w:p>
        </w:tc>
        <w:tc>
          <w:tcPr>
            <w:tcW w:w="0" w:type="auto"/>
          </w:tcPr>
          <w:p w:rsidR="00005299" w:rsidRDefault="003E1ECC">
            <w:pPr>
              <w:jc w:val="left"/>
              <w:rPr>
                <w:i/>
                <w:color w:val="000000"/>
                <w:sz w:val="18"/>
              </w:rPr>
            </w:pPr>
            <w:r>
              <w:rPr>
                <w:i/>
                <w:color w:val="000000"/>
                <w:sz w:val="18"/>
              </w:rPr>
              <w:t>--- Tytoń suszony ogniowo-płomieniowo</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i/>
                <w:color w:val="000000"/>
                <w:sz w:val="18"/>
              </w:rPr>
            </w:pPr>
            <w:r>
              <w:rPr>
                <w:i/>
                <w:color w:val="000000"/>
                <w:sz w:val="18"/>
              </w:rPr>
              <w:t>24011095</w:t>
            </w:r>
          </w:p>
        </w:tc>
        <w:tc>
          <w:tcPr>
            <w:tcW w:w="0" w:type="auto"/>
          </w:tcPr>
          <w:p w:rsidR="00005299" w:rsidRDefault="003E1ECC">
            <w:pPr>
              <w:jc w:val="left"/>
              <w:rPr>
                <w:i/>
                <w:color w:val="000000"/>
                <w:sz w:val="18"/>
              </w:rPr>
            </w:pPr>
            <w:r>
              <w:rPr>
                <w:i/>
                <w:color w:val="000000"/>
                <w:sz w:val="18"/>
              </w:rPr>
              <w:t>11/20</w:t>
            </w:r>
          </w:p>
        </w:tc>
        <w:tc>
          <w:tcPr>
            <w:tcW w:w="0" w:type="auto"/>
          </w:tcPr>
          <w:p w:rsidR="00005299" w:rsidRDefault="003E1ECC">
            <w:pPr>
              <w:jc w:val="left"/>
              <w:rPr>
                <w:i/>
                <w:color w:val="000000"/>
                <w:sz w:val="18"/>
              </w:rPr>
            </w:pPr>
            <w:r>
              <w:rPr>
                <w:i/>
                <w:color w:val="000000"/>
                <w:sz w:val="18"/>
              </w:rPr>
              <w:t>---- Typu Kentucky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i/>
                <w:color w:val="000000"/>
                <w:sz w:val="18"/>
              </w:rPr>
            </w:pPr>
            <w:r>
              <w:rPr>
                <w:i/>
                <w:color w:val="000000"/>
                <w:sz w:val="18"/>
              </w:rPr>
              <w:t>24011095</w:t>
            </w:r>
          </w:p>
        </w:tc>
        <w:tc>
          <w:tcPr>
            <w:tcW w:w="0" w:type="auto"/>
          </w:tcPr>
          <w:p w:rsidR="00005299" w:rsidRDefault="003E1ECC">
            <w:pPr>
              <w:jc w:val="left"/>
              <w:rPr>
                <w:i/>
                <w:color w:val="000000"/>
                <w:sz w:val="18"/>
              </w:rPr>
            </w:pPr>
            <w:r>
              <w:rPr>
                <w:i/>
                <w:color w:val="000000"/>
                <w:sz w:val="18"/>
              </w:rPr>
              <w:t>11/80</w:t>
            </w:r>
          </w:p>
        </w:tc>
        <w:tc>
          <w:tcPr>
            <w:tcW w:w="0" w:type="auto"/>
          </w:tcPr>
          <w:p w:rsidR="00005299" w:rsidRDefault="003E1ECC">
            <w:pPr>
              <w:jc w:val="left"/>
              <w:rPr>
                <w:i/>
                <w:color w:val="000000"/>
                <w:sz w:val="18"/>
              </w:rPr>
            </w:pPr>
            <w:r>
              <w:rPr>
                <w:i/>
                <w:color w:val="000000"/>
                <w:sz w:val="18"/>
              </w:rPr>
              <w:t xml:space="preserve">----- Nawet pokrojony, w regularne kształty, o wartości </w:t>
            </w:r>
            <w:r>
              <w:rPr>
                <w:i/>
                <w:color w:val="000000"/>
                <w:sz w:val="18"/>
              </w:rPr>
              <w:t>celnej nie mniejszej niż 450 EUR za 100 kg masy netto, do stosowania jako spoiwo lub otoczka do produkcji towarów objętych podpozycją 2402 10 00</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14"/>
              </w:rPr>
            </w:pPr>
            <w:r>
              <w:rPr>
                <w:color w:val="000000"/>
                <w:sz w:val="14"/>
              </w:rPr>
              <w:t>LPS (CD376)</w:t>
            </w:r>
            <w:r>
              <w:rPr>
                <w:color w:val="000000"/>
                <w:sz w:val="2"/>
              </w:rPr>
              <w:t xml:space="preserve"> </w:t>
            </w:r>
            <w:r>
              <w:rPr>
                <w:color w:val="000000"/>
                <w:sz w:val="14"/>
              </w:rPr>
              <w:t xml:space="preserve">; </w:t>
            </w:r>
          </w:p>
          <w:p w:rsidR="00005299" w:rsidRDefault="003E1ECC">
            <w:pPr>
              <w:jc w:val="center"/>
              <w:rPr>
                <w:color w:val="000000"/>
                <w:sz w:val="2"/>
              </w:rPr>
            </w:pPr>
            <w:r>
              <w:rPr>
                <w:color w:val="000000"/>
                <w:sz w:val="14"/>
              </w:rPr>
              <w:t>CREDV1 (CD651)</w:t>
            </w:r>
            <w:r>
              <w:rPr>
                <w:color w:val="000000"/>
                <w:sz w:val="2"/>
              </w:rPr>
              <w:t xml:space="preserve"> </w:t>
            </w:r>
          </w:p>
        </w:tc>
        <w:tc>
          <w:tcPr>
            <w:tcW w:w="0" w:type="auto"/>
          </w:tcPr>
          <w:p w:rsidR="00005299" w:rsidRDefault="003E1ECC">
            <w:pPr>
              <w:jc w:val="center"/>
              <w:rPr>
                <w:color w:val="000000"/>
                <w:sz w:val="2"/>
              </w:rPr>
            </w:pPr>
            <w:r>
              <w:rPr>
                <w:color w:val="000000"/>
                <w:sz w:val="14"/>
              </w:rPr>
              <w:t>CREDV1 (CD651)</w:t>
            </w:r>
            <w:r>
              <w:rPr>
                <w:color w:val="000000"/>
                <w:sz w:val="2"/>
              </w:rPr>
              <w:t xml:space="preserve"> </w:t>
            </w: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18.4%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14"/>
              </w:rPr>
            </w:pPr>
            <w:r>
              <w:rPr>
                <w:color w:val="000000"/>
                <w:sz w:val="14"/>
              </w:rPr>
              <w:t>MAX 24 EUR / 100 kg (CD556</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2"/>
              </w:rPr>
            </w:pPr>
            <w:r>
              <w:rPr>
                <w:color w:val="000000"/>
                <w:sz w:val="14"/>
              </w:rPr>
              <w:t>KEU:  0%(09.2913) (TM862)</w:t>
            </w:r>
            <w:r>
              <w:rPr>
                <w:color w:val="000000"/>
                <w:sz w:val="2"/>
              </w:rPr>
              <w:t xml:space="preserve"> </w:t>
            </w:r>
            <w:r>
              <w:rPr>
                <w:color w:val="000000"/>
                <w:sz w:val="14"/>
              </w:rPr>
              <w:t>(EU001)</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14.9% </w:t>
            </w:r>
          </w:p>
          <w:p w:rsidR="00005299" w:rsidRDefault="003E1ECC">
            <w:pPr>
              <w:jc w:val="center"/>
              <w:rPr>
                <w:color w:val="000000"/>
                <w:sz w:val="14"/>
              </w:rPr>
            </w:pPr>
            <w:r>
              <w:rPr>
                <w:color w:val="000000"/>
                <w:sz w:val="14"/>
              </w:rPr>
              <w:t xml:space="preserve">MAX 24 EUR / 100 kg; </w:t>
            </w:r>
          </w:p>
          <w:p w:rsidR="00005299" w:rsidRDefault="003E1ECC">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i/>
                <w:color w:val="000000"/>
                <w:sz w:val="18"/>
              </w:rPr>
            </w:pPr>
            <w:r>
              <w:rPr>
                <w:i/>
                <w:color w:val="000000"/>
                <w:sz w:val="18"/>
              </w:rPr>
              <w:t>24011095</w:t>
            </w:r>
          </w:p>
        </w:tc>
        <w:tc>
          <w:tcPr>
            <w:tcW w:w="0" w:type="auto"/>
          </w:tcPr>
          <w:p w:rsidR="00005299" w:rsidRDefault="003E1ECC">
            <w:pPr>
              <w:jc w:val="left"/>
              <w:rPr>
                <w:i/>
                <w:color w:val="000000"/>
                <w:sz w:val="18"/>
              </w:rPr>
            </w:pPr>
            <w:r>
              <w:rPr>
                <w:i/>
                <w:color w:val="000000"/>
                <w:sz w:val="18"/>
              </w:rPr>
              <w:t>19/80</w:t>
            </w:r>
          </w:p>
        </w:tc>
        <w:tc>
          <w:tcPr>
            <w:tcW w:w="0" w:type="auto"/>
          </w:tcPr>
          <w:p w:rsidR="00005299" w:rsidRDefault="003E1ECC">
            <w:pPr>
              <w:jc w:val="left"/>
              <w:rPr>
                <w:i/>
                <w:color w:val="000000"/>
                <w:sz w:val="18"/>
              </w:rPr>
            </w:pPr>
            <w:r>
              <w:rPr>
                <w:i/>
                <w:color w:val="000000"/>
                <w:sz w:val="18"/>
              </w:rPr>
              <w:t>----- Pozostały</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2"/>
              </w:rPr>
            </w:pPr>
            <w:r>
              <w:rPr>
                <w:color w:val="000000"/>
                <w:sz w:val="14"/>
              </w:rPr>
              <w:t>LPS (CD376)</w:t>
            </w:r>
            <w:r>
              <w:rPr>
                <w:color w:val="000000"/>
                <w:sz w:val="2"/>
              </w:rPr>
              <w:t xml:space="preserve"> </w:t>
            </w:r>
          </w:p>
        </w:tc>
        <w:tc>
          <w:tcPr>
            <w:tcW w:w="0" w:type="auto"/>
          </w:tcPr>
          <w:p w:rsidR="00005299" w:rsidRDefault="00005299">
            <w:pPr>
              <w:jc w:val="center"/>
              <w:rPr>
                <w:color w:val="000000"/>
                <w:sz w:val="2"/>
              </w:rPr>
            </w:pP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18.4%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2"/>
              </w:rPr>
            </w:pPr>
            <w:r>
              <w:rPr>
                <w:color w:val="000000"/>
                <w:sz w:val="14"/>
              </w:rPr>
              <w:t>MAX 24 EUR / 100 kg (CD556)</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14.9% </w:t>
            </w:r>
          </w:p>
          <w:p w:rsidR="00005299" w:rsidRDefault="003E1ECC">
            <w:pPr>
              <w:jc w:val="center"/>
              <w:rPr>
                <w:color w:val="000000"/>
                <w:sz w:val="14"/>
              </w:rPr>
            </w:pPr>
            <w:r>
              <w:rPr>
                <w:color w:val="000000"/>
                <w:sz w:val="14"/>
              </w:rPr>
              <w:t xml:space="preserve">MAX 24 EUR / 100 kg; </w:t>
            </w:r>
          </w:p>
          <w:p w:rsidR="00005299" w:rsidRDefault="003E1ECC">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i/>
                <w:color w:val="000000"/>
                <w:sz w:val="18"/>
              </w:rPr>
            </w:pPr>
            <w:r>
              <w:rPr>
                <w:i/>
                <w:color w:val="000000"/>
                <w:sz w:val="18"/>
              </w:rPr>
              <w:t>24011095</w:t>
            </w:r>
          </w:p>
        </w:tc>
        <w:tc>
          <w:tcPr>
            <w:tcW w:w="0" w:type="auto"/>
          </w:tcPr>
          <w:p w:rsidR="00005299" w:rsidRDefault="003E1ECC">
            <w:pPr>
              <w:jc w:val="left"/>
              <w:rPr>
                <w:i/>
                <w:color w:val="000000"/>
                <w:sz w:val="18"/>
              </w:rPr>
            </w:pPr>
            <w:r>
              <w:rPr>
                <w:i/>
                <w:color w:val="000000"/>
                <w:sz w:val="18"/>
              </w:rPr>
              <w:t>21/10</w:t>
            </w:r>
          </w:p>
        </w:tc>
        <w:tc>
          <w:tcPr>
            <w:tcW w:w="0" w:type="auto"/>
          </w:tcPr>
          <w:p w:rsidR="00005299" w:rsidRDefault="003E1ECC">
            <w:pPr>
              <w:jc w:val="left"/>
              <w:rPr>
                <w:i/>
                <w:color w:val="000000"/>
                <w:sz w:val="18"/>
              </w:rPr>
            </w:pPr>
            <w:r>
              <w:rPr>
                <w:i/>
                <w:color w:val="000000"/>
                <w:sz w:val="18"/>
              </w:rPr>
              <w:t>---- Pozostały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i/>
                <w:color w:val="000000"/>
                <w:sz w:val="18"/>
              </w:rPr>
            </w:pPr>
            <w:r>
              <w:rPr>
                <w:i/>
                <w:color w:val="000000"/>
                <w:sz w:val="18"/>
              </w:rPr>
              <w:t>24011095</w:t>
            </w:r>
          </w:p>
        </w:tc>
        <w:tc>
          <w:tcPr>
            <w:tcW w:w="0" w:type="auto"/>
          </w:tcPr>
          <w:p w:rsidR="00005299" w:rsidRDefault="003E1ECC">
            <w:pPr>
              <w:jc w:val="left"/>
              <w:rPr>
                <w:i/>
                <w:color w:val="000000"/>
                <w:sz w:val="18"/>
              </w:rPr>
            </w:pPr>
            <w:r>
              <w:rPr>
                <w:i/>
                <w:color w:val="000000"/>
                <w:sz w:val="18"/>
              </w:rPr>
              <w:t>21/80</w:t>
            </w:r>
          </w:p>
        </w:tc>
        <w:tc>
          <w:tcPr>
            <w:tcW w:w="0" w:type="auto"/>
          </w:tcPr>
          <w:p w:rsidR="00005299" w:rsidRDefault="003E1ECC">
            <w:pPr>
              <w:jc w:val="left"/>
              <w:rPr>
                <w:i/>
                <w:color w:val="000000"/>
                <w:sz w:val="18"/>
              </w:rPr>
            </w:pPr>
            <w:r>
              <w:rPr>
                <w:i/>
                <w:color w:val="000000"/>
                <w:sz w:val="18"/>
              </w:rPr>
              <w:t xml:space="preserve">----- Nawet pokrojony, w regularne kształty, o wartości celnej nie mniejszej niż 450 EUR za 100 kg masy netto, do stosowania jako spoiwo lub otoczka do produkcji towarów </w:t>
            </w:r>
            <w:r>
              <w:rPr>
                <w:i/>
                <w:color w:val="000000"/>
                <w:sz w:val="18"/>
              </w:rPr>
              <w:t>objętych podpozycją 2402 10 00</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14"/>
              </w:rPr>
            </w:pPr>
            <w:r>
              <w:rPr>
                <w:color w:val="000000"/>
                <w:sz w:val="14"/>
              </w:rPr>
              <w:t>LPS (CD376)</w:t>
            </w:r>
            <w:r>
              <w:rPr>
                <w:color w:val="000000"/>
                <w:sz w:val="2"/>
              </w:rPr>
              <w:t xml:space="preserve"> </w:t>
            </w:r>
            <w:r>
              <w:rPr>
                <w:color w:val="000000"/>
                <w:sz w:val="14"/>
              </w:rPr>
              <w:t xml:space="preserve">; </w:t>
            </w:r>
          </w:p>
          <w:p w:rsidR="00005299" w:rsidRDefault="003E1ECC">
            <w:pPr>
              <w:jc w:val="center"/>
              <w:rPr>
                <w:color w:val="000000"/>
                <w:sz w:val="2"/>
              </w:rPr>
            </w:pPr>
            <w:r>
              <w:rPr>
                <w:color w:val="000000"/>
                <w:sz w:val="14"/>
              </w:rPr>
              <w:t>CREDV1 (CD651)</w:t>
            </w:r>
            <w:r>
              <w:rPr>
                <w:color w:val="000000"/>
                <w:sz w:val="2"/>
              </w:rPr>
              <w:t xml:space="preserve"> </w:t>
            </w:r>
          </w:p>
        </w:tc>
        <w:tc>
          <w:tcPr>
            <w:tcW w:w="0" w:type="auto"/>
          </w:tcPr>
          <w:p w:rsidR="00005299" w:rsidRDefault="003E1ECC">
            <w:pPr>
              <w:jc w:val="center"/>
              <w:rPr>
                <w:color w:val="000000"/>
                <w:sz w:val="2"/>
              </w:rPr>
            </w:pPr>
            <w:r>
              <w:rPr>
                <w:color w:val="000000"/>
                <w:sz w:val="14"/>
              </w:rPr>
              <w:t>CREDV1 (CD651)</w:t>
            </w:r>
            <w:r>
              <w:rPr>
                <w:color w:val="000000"/>
                <w:sz w:val="2"/>
              </w:rPr>
              <w:t xml:space="preserve"> </w:t>
            </w: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18.4%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14"/>
              </w:rPr>
            </w:pPr>
            <w:r>
              <w:rPr>
                <w:color w:val="000000"/>
                <w:sz w:val="14"/>
              </w:rPr>
              <w:t>MAX 24 EUR / 100 kg (CD556)</w:t>
            </w:r>
            <w:r>
              <w:rPr>
                <w:color w:val="000000"/>
                <w:sz w:val="2"/>
              </w:rPr>
              <w:t xml:space="preserve"> </w:t>
            </w:r>
            <w:r>
              <w:rPr>
                <w:color w:val="000000"/>
                <w:sz w:val="14"/>
              </w:rPr>
              <w:t xml:space="preserve">; </w:t>
            </w:r>
          </w:p>
          <w:p w:rsidR="00005299" w:rsidRDefault="003E1ECC">
            <w:pPr>
              <w:jc w:val="center"/>
              <w:rPr>
                <w:color w:val="000000"/>
                <w:sz w:val="2"/>
              </w:rPr>
            </w:pPr>
            <w:r>
              <w:rPr>
                <w:color w:val="000000"/>
                <w:sz w:val="14"/>
              </w:rPr>
              <w:t>KEU:  0%(09.2913) (TM862)</w:t>
            </w:r>
            <w:r>
              <w:rPr>
                <w:color w:val="000000"/>
                <w:sz w:val="2"/>
              </w:rPr>
              <w:t xml:space="preserve"> </w:t>
            </w:r>
            <w:r>
              <w:rPr>
                <w:color w:val="000000"/>
                <w:sz w:val="14"/>
              </w:rPr>
              <w:t>(EU001)</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 xml:space="preserve">-PREF:  6.4% </w:t>
            </w:r>
          </w:p>
          <w:p w:rsidR="00005299" w:rsidRDefault="003E1ECC">
            <w:pPr>
              <w:jc w:val="center"/>
              <w:rPr>
                <w:color w:val="000000"/>
                <w:sz w:val="14"/>
              </w:rPr>
            </w:pPr>
            <w:r>
              <w:rPr>
                <w:color w:val="000000"/>
                <w:sz w:val="14"/>
              </w:rPr>
              <w:t xml:space="preserve">MAX 24 EUR / 100 kg;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SPGL</w:t>
            </w:r>
            <w:r>
              <w:rPr>
                <w:color w:val="000000"/>
                <w:sz w:val="14"/>
              </w:rPr>
              <w:t xml:space="preserve">-PREF:  6.4% </w:t>
            </w:r>
          </w:p>
          <w:p w:rsidR="00005299" w:rsidRDefault="003E1ECC">
            <w:pPr>
              <w:jc w:val="center"/>
              <w:rPr>
                <w:color w:val="000000"/>
                <w:sz w:val="2"/>
              </w:rPr>
            </w:pPr>
            <w:r>
              <w:rPr>
                <w:color w:val="000000"/>
                <w:sz w:val="14"/>
              </w:rPr>
              <w:t>MAX 24 EUR / 100 kg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i/>
                <w:color w:val="000000"/>
                <w:sz w:val="18"/>
              </w:rPr>
            </w:pPr>
            <w:r>
              <w:rPr>
                <w:i/>
                <w:color w:val="000000"/>
                <w:sz w:val="18"/>
              </w:rPr>
              <w:t>24011095</w:t>
            </w:r>
          </w:p>
        </w:tc>
        <w:tc>
          <w:tcPr>
            <w:tcW w:w="0" w:type="auto"/>
          </w:tcPr>
          <w:p w:rsidR="00005299" w:rsidRDefault="003E1ECC">
            <w:pPr>
              <w:jc w:val="left"/>
              <w:rPr>
                <w:i/>
                <w:color w:val="000000"/>
                <w:sz w:val="18"/>
              </w:rPr>
            </w:pPr>
            <w:r>
              <w:rPr>
                <w:i/>
                <w:color w:val="000000"/>
                <w:sz w:val="18"/>
              </w:rPr>
              <w:t>29/80</w:t>
            </w:r>
          </w:p>
        </w:tc>
        <w:tc>
          <w:tcPr>
            <w:tcW w:w="0" w:type="auto"/>
          </w:tcPr>
          <w:p w:rsidR="00005299" w:rsidRDefault="003E1ECC">
            <w:pPr>
              <w:jc w:val="left"/>
              <w:rPr>
                <w:i/>
                <w:color w:val="000000"/>
                <w:sz w:val="18"/>
              </w:rPr>
            </w:pPr>
            <w:r>
              <w:rPr>
                <w:i/>
                <w:color w:val="000000"/>
                <w:sz w:val="18"/>
              </w:rPr>
              <w:t>----- Pozostały</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2"/>
              </w:rPr>
            </w:pPr>
            <w:r>
              <w:rPr>
                <w:color w:val="000000"/>
                <w:sz w:val="14"/>
              </w:rPr>
              <w:t>LPS (CD376)</w:t>
            </w:r>
            <w:r>
              <w:rPr>
                <w:color w:val="000000"/>
                <w:sz w:val="2"/>
              </w:rPr>
              <w:t xml:space="preserve"> </w:t>
            </w:r>
          </w:p>
        </w:tc>
        <w:tc>
          <w:tcPr>
            <w:tcW w:w="0" w:type="auto"/>
          </w:tcPr>
          <w:p w:rsidR="00005299" w:rsidRDefault="00005299">
            <w:pPr>
              <w:jc w:val="center"/>
              <w:rPr>
                <w:color w:val="000000"/>
                <w:sz w:val="2"/>
              </w:rPr>
            </w:pP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18.4%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2"/>
              </w:rPr>
            </w:pPr>
            <w:r>
              <w:rPr>
                <w:color w:val="000000"/>
                <w:sz w:val="14"/>
              </w:rPr>
              <w:t>MAX 24 EUR / 100 kg (CD556)</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w:t>
            </w:r>
            <w:r>
              <w:rPr>
                <w:color w:val="000000"/>
                <w:sz w:val="14"/>
              </w:rPr>
              <w:t xml:space="preserve">: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 xml:space="preserve">-PREF:  6.4% </w:t>
            </w:r>
          </w:p>
          <w:p w:rsidR="00005299" w:rsidRDefault="003E1ECC">
            <w:pPr>
              <w:jc w:val="center"/>
              <w:rPr>
                <w:color w:val="000000"/>
                <w:sz w:val="14"/>
              </w:rPr>
            </w:pPr>
            <w:r>
              <w:rPr>
                <w:color w:val="000000"/>
                <w:sz w:val="14"/>
              </w:rPr>
              <w:t xml:space="preserve">MAX 24 EUR / 100 kg;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SPGL</w:t>
            </w:r>
            <w:r>
              <w:rPr>
                <w:color w:val="000000"/>
                <w:sz w:val="14"/>
              </w:rPr>
              <w:t xml:space="preserve">-PREF:  6.4% </w:t>
            </w:r>
          </w:p>
          <w:p w:rsidR="00005299" w:rsidRDefault="003E1ECC">
            <w:pPr>
              <w:jc w:val="center"/>
              <w:rPr>
                <w:color w:val="000000"/>
                <w:sz w:val="2"/>
              </w:rPr>
            </w:pPr>
            <w:r>
              <w:rPr>
                <w:color w:val="000000"/>
                <w:sz w:val="14"/>
              </w:rPr>
              <w:t>MAX 24 EUR / 100 kg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i/>
                <w:color w:val="000000"/>
                <w:sz w:val="18"/>
              </w:rPr>
            </w:pPr>
            <w:r>
              <w:rPr>
                <w:i/>
                <w:color w:val="000000"/>
                <w:sz w:val="18"/>
              </w:rPr>
              <w:t>24011095</w:t>
            </w:r>
          </w:p>
        </w:tc>
        <w:tc>
          <w:tcPr>
            <w:tcW w:w="0" w:type="auto"/>
          </w:tcPr>
          <w:p w:rsidR="00005299" w:rsidRDefault="003E1ECC">
            <w:pPr>
              <w:jc w:val="left"/>
              <w:rPr>
                <w:i/>
                <w:color w:val="000000"/>
                <w:sz w:val="18"/>
              </w:rPr>
            </w:pPr>
            <w:r>
              <w:rPr>
                <w:i/>
                <w:color w:val="000000"/>
                <w:sz w:val="18"/>
              </w:rPr>
              <w:t>91/10</w:t>
            </w:r>
          </w:p>
        </w:tc>
        <w:tc>
          <w:tcPr>
            <w:tcW w:w="0" w:type="auto"/>
          </w:tcPr>
          <w:p w:rsidR="00005299" w:rsidRDefault="003E1ECC">
            <w:pPr>
              <w:jc w:val="left"/>
              <w:rPr>
                <w:i/>
                <w:color w:val="000000"/>
                <w:sz w:val="18"/>
              </w:rPr>
            </w:pPr>
            <w:r>
              <w:rPr>
                <w:i/>
                <w:color w:val="000000"/>
                <w:sz w:val="18"/>
              </w:rPr>
              <w:t>--- Pozostały tytoń</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i/>
                <w:color w:val="000000"/>
                <w:sz w:val="18"/>
              </w:rPr>
            </w:pPr>
            <w:r>
              <w:rPr>
                <w:i/>
                <w:color w:val="000000"/>
                <w:sz w:val="18"/>
              </w:rPr>
              <w:t>24011095</w:t>
            </w:r>
          </w:p>
        </w:tc>
        <w:tc>
          <w:tcPr>
            <w:tcW w:w="0" w:type="auto"/>
          </w:tcPr>
          <w:p w:rsidR="00005299" w:rsidRDefault="003E1ECC">
            <w:pPr>
              <w:jc w:val="left"/>
              <w:rPr>
                <w:i/>
                <w:color w:val="000000"/>
                <w:sz w:val="18"/>
              </w:rPr>
            </w:pPr>
            <w:r>
              <w:rPr>
                <w:i/>
                <w:color w:val="000000"/>
                <w:sz w:val="18"/>
              </w:rPr>
              <w:t>91/80</w:t>
            </w:r>
          </w:p>
        </w:tc>
        <w:tc>
          <w:tcPr>
            <w:tcW w:w="0" w:type="auto"/>
          </w:tcPr>
          <w:p w:rsidR="00005299" w:rsidRDefault="003E1ECC">
            <w:pPr>
              <w:jc w:val="left"/>
              <w:rPr>
                <w:i/>
                <w:color w:val="000000"/>
                <w:sz w:val="18"/>
              </w:rPr>
            </w:pPr>
            <w:r>
              <w:rPr>
                <w:i/>
                <w:color w:val="000000"/>
                <w:sz w:val="18"/>
              </w:rPr>
              <w:t xml:space="preserve">---- Nawet pokrojony, w regularne kształty, o wartości celnej nie mniejszej niż 450 EUR za 100 kg masy netto, do stosowania jako spoiwo lub otoczka do produkcji towarów objętych podpozycją </w:t>
            </w:r>
            <w:r>
              <w:rPr>
                <w:i/>
                <w:color w:val="000000"/>
                <w:sz w:val="18"/>
              </w:rPr>
              <w:t>2402 10 00</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2"/>
              </w:rPr>
            </w:pPr>
            <w:r>
              <w:rPr>
                <w:color w:val="000000"/>
                <w:sz w:val="14"/>
              </w:rPr>
              <w:t>CREDV1 (CD651)</w:t>
            </w:r>
            <w:r>
              <w:rPr>
                <w:color w:val="000000"/>
                <w:sz w:val="2"/>
              </w:rPr>
              <w:t xml:space="preserve"> </w:t>
            </w:r>
          </w:p>
        </w:tc>
        <w:tc>
          <w:tcPr>
            <w:tcW w:w="0" w:type="auto"/>
          </w:tcPr>
          <w:p w:rsidR="00005299" w:rsidRDefault="003E1ECC">
            <w:pPr>
              <w:jc w:val="center"/>
              <w:rPr>
                <w:color w:val="000000"/>
                <w:sz w:val="2"/>
              </w:rPr>
            </w:pPr>
            <w:r>
              <w:rPr>
                <w:color w:val="000000"/>
                <w:sz w:val="14"/>
              </w:rPr>
              <w:t>CREDV1 (CD651)</w:t>
            </w:r>
            <w:r>
              <w:rPr>
                <w:color w:val="000000"/>
                <w:sz w:val="2"/>
              </w:rPr>
              <w:t xml:space="preserve"> </w:t>
            </w: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10%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2"/>
              </w:rPr>
            </w:pPr>
            <w:r>
              <w:rPr>
                <w:color w:val="000000"/>
                <w:sz w:val="14"/>
              </w:rPr>
              <w:t>KEU:  0%(09.2913) (TM862)</w:t>
            </w:r>
            <w:r>
              <w:rPr>
                <w:color w:val="000000"/>
                <w:sz w:val="2"/>
              </w:rPr>
              <w:t xml:space="preserve"> </w:t>
            </w:r>
            <w:r>
              <w:rPr>
                <w:color w:val="000000"/>
                <w:sz w:val="14"/>
              </w:rPr>
              <w:t>(EU001)</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 xml:space="preserve">-PREF:  3.9% </w:t>
            </w: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SPGL</w:t>
            </w:r>
            <w:r>
              <w:rPr>
                <w:color w:val="000000"/>
                <w:sz w:val="14"/>
              </w:rPr>
              <w:t xml:space="preserve">-PREF:  3.9% </w:t>
            </w:r>
          </w:p>
          <w:p w:rsidR="00005299" w:rsidRDefault="003E1ECC">
            <w:pPr>
              <w:jc w:val="center"/>
              <w:rPr>
                <w:color w:val="000000"/>
                <w:sz w:val="2"/>
              </w:rPr>
            </w:pPr>
            <w:r>
              <w:rPr>
                <w:color w:val="000000"/>
                <w:sz w:val="14"/>
              </w:rPr>
              <w:t>MAX 56 EUR / 100 kg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i/>
                <w:color w:val="000000"/>
                <w:sz w:val="18"/>
              </w:rPr>
            </w:pPr>
            <w:r>
              <w:rPr>
                <w:i/>
                <w:color w:val="000000"/>
                <w:sz w:val="18"/>
              </w:rPr>
              <w:t>24011095</w:t>
            </w:r>
          </w:p>
        </w:tc>
        <w:tc>
          <w:tcPr>
            <w:tcW w:w="0" w:type="auto"/>
          </w:tcPr>
          <w:p w:rsidR="00005299" w:rsidRDefault="003E1ECC">
            <w:pPr>
              <w:jc w:val="left"/>
              <w:rPr>
                <w:i/>
                <w:color w:val="000000"/>
                <w:sz w:val="18"/>
              </w:rPr>
            </w:pPr>
            <w:r>
              <w:rPr>
                <w:i/>
                <w:color w:val="000000"/>
                <w:sz w:val="18"/>
              </w:rPr>
              <w:t>99/80</w:t>
            </w:r>
          </w:p>
        </w:tc>
        <w:tc>
          <w:tcPr>
            <w:tcW w:w="0" w:type="auto"/>
          </w:tcPr>
          <w:p w:rsidR="00005299" w:rsidRDefault="003E1ECC">
            <w:pPr>
              <w:jc w:val="left"/>
              <w:rPr>
                <w:i/>
                <w:color w:val="000000"/>
                <w:sz w:val="18"/>
              </w:rPr>
            </w:pPr>
            <w:r>
              <w:rPr>
                <w:i/>
                <w:color w:val="000000"/>
                <w:sz w:val="18"/>
              </w:rPr>
              <w:t>---- Pozostały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3E1ECC">
            <w:pPr>
              <w:jc w:val="center"/>
              <w:rPr>
                <w:color w:val="000000"/>
                <w:sz w:val="14"/>
              </w:rPr>
            </w:pPr>
            <w:r>
              <w:rPr>
                <w:color w:val="000000"/>
                <w:sz w:val="14"/>
              </w:rPr>
              <w:t xml:space="preserve">APPL:  10%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14"/>
              </w:rPr>
            </w:pPr>
            <w:r>
              <w:rPr>
                <w:color w:val="000000"/>
                <w:sz w:val="14"/>
              </w:rPr>
              <w:t>MAX 56 EUR / 100 kg</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 xml:space="preserve">-PREF:  3.9% </w:t>
            </w:r>
          </w:p>
          <w:p w:rsidR="00005299" w:rsidRDefault="003E1ECC">
            <w:pPr>
              <w:jc w:val="center"/>
              <w:rPr>
                <w:color w:val="000000"/>
                <w:sz w:val="14"/>
              </w:rPr>
            </w:pPr>
            <w:r>
              <w:rPr>
                <w:color w:val="000000"/>
                <w:sz w:val="14"/>
              </w:rPr>
              <w:t xml:space="preserve">MAX 56 EUR / </w:t>
            </w:r>
            <w:r>
              <w:rPr>
                <w:color w:val="000000"/>
                <w:sz w:val="14"/>
              </w:rPr>
              <w:t xml:space="preserve">100 kg;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SPGL</w:t>
            </w:r>
            <w:r>
              <w:rPr>
                <w:color w:val="000000"/>
                <w:sz w:val="14"/>
              </w:rPr>
              <w:t xml:space="preserve">-PREF:  3.9% </w:t>
            </w:r>
          </w:p>
          <w:p w:rsidR="00005299" w:rsidRDefault="003E1ECC">
            <w:pPr>
              <w:jc w:val="center"/>
              <w:rPr>
                <w:color w:val="000000"/>
                <w:sz w:val="2"/>
              </w:rPr>
            </w:pPr>
            <w:r>
              <w:rPr>
                <w:color w:val="000000"/>
                <w:sz w:val="14"/>
              </w:rPr>
              <w:t>MAX 56 EUR / 100 kg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b/>
                <w:color w:val="000000"/>
                <w:sz w:val="18"/>
              </w:rPr>
            </w:pPr>
            <w:r>
              <w:rPr>
                <w:b/>
                <w:color w:val="000000"/>
                <w:sz w:val="18"/>
              </w:rPr>
              <w:t>24012000</w:t>
            </w:r>
          </w:p>
        </w:tc>
        <w:tc>
          <w:tcPr>
            <w:tcW w:w="0" w:type="auto"/>
          </w:tcPr>
          <w:p w:rsidR="00005299" w:rsidRDefault="003E1ECC">
            <w:pPr>
              <w:jc w:val="left"/>
              <w:rPr>
                <w:b/>
                <w:color w:val="000000"/>
                <w:sz w:val="18"/>
              </w:rPr>
            </w:pPr>
            <w:r>
              <w:rPr>
                <w:b/>
                <w:color w:val="000000"/>
                <w:sz w:val="18"/>
              </w:rPr>
              <w:t>00/80</w:t>
            </w:r>
          </w:p>
        </w:tc>
        <w:tc>
          <w:tcPr>
            <w:tcW w:w="0" w:type="auto"/>
          </w:tcPr>
          <w:p w:rsidR="00005299" w:rsidRDefault="003E1ECC">
            <w:pPr>
              <w:jc w:val="left"/>
              <w:rPr>
                <w:b/>
                <w:color w:val="000000"/>
                <w:sz w:val="18"/>
              </w:rPr>
            </w:pPr>
            <w:r>
              <w:rPr>
                <w:b/>
                <w:color w:val="000000"/>
                <w:sz w:val="18"/>
              </w:rPr>
              <w:t>- Tytoń częściowo lub całkowicie odżyłowany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color w:val="000000"/>
                <w:sz w:val="18"/>
              </w:rPr>
            </w:pPr>
            <w:r>
              <w:rPr>
                <w:color w:val="000000"/>
                <w:sz w:val="18"/>
              </w:rPr>
              <w:t>24012035</w:t>
            </w:r>
          </w:p>
        </w:tc>
        <w:tc>
          <w:tcPr>
            <w:tcW w:w="0" w:type="auto"/>
          </w:tcPr>
          <w:p w:rsidR="00005299" w:rsidRDefault="003E1ECC">
            <w:pPr>
              <w:jc w:val="left"/>
              <w:rPr>
                <w:color w:val="000000"/>
                <w:sz w:val="18"/>
              </w:rPr>
            </w:pPr>
            <w:r>
              <w:rPr>
                <w:color w:val="000000"/>
                <w:sz w:val="18"/>
              </w:rPr>
              <w:t>00/80</w:t>
            </w:r>
          </w:p>
        </w:tc>
        <w:tc>
          <w:tcPr>
            <w:tcW w:w="0" w:type="auto"/>
          </w:tcPr>
          <w:p w:rsidR="00005299" w:rsidRDefault="003E1ECC">
            <w:pPr>
              <w:jc w:val="left"/>
              <w:rPr>
                <w:color w:val="000000"/>
                <w:sz w:val="18"/>
              </w:rPr>
            </w:pPr>
            <w:r>
              <w:rPr>
                <w:color w:val="000000"/>
                <w:sz w:val="18"/>
              </w:rPr>
              <w:t>-- Tytoń suszony powietrzem na jasny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i/>
                <w:color w:val="000000"/>
                <w:sz w:val="18"/>
              </w:rPr>
            </w:pPr>
            <w:r>
              <w:rPr>
                <w:i/>
                <w:color w:val="000000"/>
                <w:sz w:val="18"/>
              </w:rPr>
              <w:t>24012035</w:t>
            </w:r>
          </w:p>
        </w:tc>
        <w:tc>
          <w:tcPr>
            <w:tcW w:w="0" w:type="auto"/>
          </w:tcPr>
          <w:p w:rsidR="00005299" w:rsidRDefault="003E1ECC">
            <w:pPr>
              <w:jc w:val="left"/>
              <w:rPr>
                <w:i/>
                <w:color w:val="000000"/>
                <w:sz w:val="18"/>
              </w:rPr>
            </w:pPr>
            <w:r>
              <w:rPr>
                <w:i/>
                <w:color w:val="000000"/>
                <w:sz w:val="18"/>
              </w:rPr>
              <w:t>10/80</w:t>
            </w:r>
          </w:p>
        </w:tc>
        <w:tc>
          <w:tcPr>
            <w:tcW w:w="0" w:type="auto"/>
          </w:tcPr>
          <w:p w:rsidR="00005299" w:rsidRDefault="003E1ECC">
            <w:pPr>
              <w:jc w:val="left"/>
              <w:rPr>
                <w:i/>
                <w:color w:val="000000"/>
                <w:sz w:val="18"/>
              </w:rPr>
            </w:pPr>
            <w:r>
              <w:rPr>
                <w:i/>
                <w:color w:val="000000"/>
                <w:sz w:val="18"/>
              </w:rPr>
              <w:t xml:space="preserve">--- Suszony powietrzem na jasny typu </w:t>
            </w:r>
            <w:proofErr w:type="spellStart"/>
            <w:r>
              <w:rPr>
                <w:i/>
                <w:color w:val="000000"/>
                <w:sz w:val="18"/>
              </w:rPr>
              <w:t>Burley</w:t>
            </w:r>
            <w:proofErr w:type="spellEnd"/>
            <w:r>
              <w:rPr>
                <w:i/>
                <w:color w:val="000000"/>
                <w:sz w:val="18"/>
              </w:rPr>
              <w:t xml:space="preserve"> (włącznie z jego hybrydami)</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2"/>
              </w:rPr>
            </w:pPr>
            <w:r>
              <w:rPr>
                <w:color w:val="000000"/>
                <w:sz w:val="14"/>
              </w:rPr>
              <w:t>LPS (CD376)</w:t>
            </w:r>
            <w:r>
              <w:rPr>
                <w:color w:val="000000"/>
                <w:sz w:val="2"/>
              </w:rPr>
              <w:t xml:space="preserve"> </w:t>
            </w:r>
          </w:p>
        </w:tc>
        <w:tc>
          <w:tcPr>
            <w:tcW w:w="0" w:type="auto"/>
          </w:tcPr>
          <w:p w:rsidR="00005299" w:rsidRDefault="00005299">
            <w:pPr>
              <w:jc w:val="center"/>
              <w:rPr>
                <w:color w:val="000000"/>
                <w:sz w:val="2"/>
              </w:rPr>
            </w:pP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18.4%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2"/>
              </w:rPr>
            </w:pPr>
            <w:r>
              <w:rPr>
                <w:color w:val="000000"/>
                <w:sz w:val="14"/>
              </w:rPr>
              <w:lastRenderedPageBreak/>
              <w:t>MAX 24 EUR / 100 kg (CD556)</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lastRenderedPageBreak/>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14.9% </w:t>
            </w:r>
          </w:p>
          <w:p w:rsidR="00005299" w:rsidRDefault="003E1ECC">
            <w:pPr>
              <w:jc w:val="center"/>
              <w:rPr>
                <w:color w:val="000000"/>
                <w:sz w:val="14"/>
              </w:rPr>
            </w:pPr>
            <w:r>
              <w:rPr>
                <w:color w:val="000000"/>
                <w:sz w:val="14"/>
              </w:rPr>
              <w:t xml:space="preserve">MAX 24 EUR / 100 kg; </w:t>
            </w:r>
          </w:p>
          <w:p w:rsidR="00005299" w:rsidRDefault="003E1ECC">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lastRenderedPageBreak/>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i/>
                <w:color w:val="000000"/>
                <w:sz w:val="18"/>
              </w:rPr>
            </w:pPr>
            <w:r>
              <w:rPr>
                <w:i/>
                <w:color w:val="000000"/>
                <w:sz w:val="18"/>
              </w:rPr>
              <w:lastRenderedPageBreak/>
              <w:t>24012035</w:t>
            </w:r>
          </w:p>
        </w:tc>
        <w:tc>
          <w:tcPr>
            <w:tcW w:w="0" w:type="auto"/>
          </w:tcPr>
          <w:p w:rsidR="00005299" w:rsidRDefault="003E1ECC">
            <w:pPr>
              <w:jc w:val="left"/>
              <w:rPr>
                <w:i/>
                <w:color w:val="000000"/>
                <w:sz w:val="18"/>
              </w:rPr>
            </w:pPr>
            <w:r>
              <w:rPr>
                <w:i/>
                <w:color w:val="000000"/>
                <w:sz w:val="18"/>
              </w:rPr>
              <w:t>20/80</w:t>
            </w:r>
          </w:p>
        </w:tc>
        <w:tc>
          <w:tcPr>
            <w:tcW w:w="0" w:type="auto"/>
          </w:tcPr>
          <w:p w:rsidR="00005299" w:rsidRDefault="003E1ECC">
            <w:pPr>
              <w:jc w:val="left"/>
              <w:rPr>
                <w:i/>
                <w:color w:val="000000"/>
                <w:sz w:val="18"/>
              </w:rPr>
            </w:pPr>
            <w:r>
              <w:rPr>
                <w:i/>
                <w:color w:val="000000"/>
                <w:sz w:val="18"/>
              </w:rPr>
              <w:t>--- Suszony powietrzem na jasny typu Maryland</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2"/>
              </w:rPr>
            </w:pPr>
            <w:r>
              <w:rPr>
                <w:color w:val="000000"/>
                <w:sz w:val="14"/>
              </w:rPr>
              <w:t>LPS (CD376)</w:t>
            </w:r>
            <w:r>
              <w:rPr>
                <w:color w:val="000000"/>
                <w:sz w:val="2"/>
              </w:rPr>
              <w:t xml:space="preserve"> </w:t>
            </w:r>
          </w:p>
        </w:tc>
        <w:tc>
          <w:tcPr>
            <w:tcW w:w="0" w:type="auto"/>
          </w:tcPr>
          <w:p w:rsidR="00005299" w:rsidRDefault="00005299">
            <w:pPr>
              <w:jc w:val="center"/>
              <w:rPr>
                <w:color w:val="000000"/>
                <w:sz w:val="2"/>
              </w:rPr>
            </w:pP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18.4%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2"/>
              </w:rPr>
            </w:pPr>
            <w:r>
              <w:rPr>
                <w:color w:val="000000"/>
                <w:sz w:val="14"/>
              </w:rPr>
              <w:t>MAX 24 EUR / 100 kg (CD556)</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 xml:space="preserve">-PREF:  6.4% </w:t>
            </w:r>
          </w:p>
          <w:p w:rsidR="00005299" w:rsidRDefault="003E1ECC">
            <w:pPr>
              <w:jc w:val="center"/>
              <w:rPr>
                <w:color w:val="000000"/>
                <w:sz w:val="14"/>
              </w:rPr>
            </w:pPr>
            <w:r>
              <w:rPr>
                <w:color w:val="000000"/>
                <w:sz w:val="14"/>
              </w:rPr>
              <w:t xml:space="preserve">MAX 24 EUR / 100 kg;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SPGL</w:t>
            </w:r>
            <w:r>
              <w:rPr>
                <w:color w:val="000000"/>
                <w:sz w:val="14"/>
              </w:rPr>
              <w:t xml:space="preserve">-PREF:  6.4% </w:t>
            </w:r>
          </w:p>
          <w:p w:rsidR="00005299" w:rsidRDefault="003E1ECC">
            <w:pPr>
              <w:jc w:val="center"/>
              <w:rPr>
                <w:color w:val="000000"/>
                <w:sz w:val="2"/>
              </w:rPr>
            </w:pPr>
            <w:r>
              <w:rPr>
                <w:color w:val="000000"/>
                <w:sz w:val="14"/>
              </w:rPr>
              <w:t>MAX 24 EUR / 100 kg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i/>
                <w:color w:val="000000"/>
                <w:sz w:val="18"/>
              </w:rPr>
            </w:pPr>
            <w:r>
              <w:rPr>
                <w:i/>
                <w:color w:val="000000"/>
                <w:sz w:val="18"/>
              </w:rPr>
              <w:t>24012035</w:t>
            </w:r>
          </w:p>
        </w:tc>
        <w:tc>
          <w:tcPr>
            <w:tcW w:w="0" w:type="auto"/>
          </w:tcPr>
          <w:p w:rsidR="00005299" w:rsidRDefault="003E1ECC">
            <w:pPr>
              <w:jc w:val="left"/>
              <w:rPr>
                <w:i/>
                <w:color w:val="000000"/>
                <w:sz w:val="18"/>
              </w:rPr>
            </w:pPr>
            <w:r>
              <w:rPr>
                <w:i/>
                <w:color w:val="000000"/>
                <w:sz w:val="18"/>
              </w:rPr>
              <w:t>91/10</w:t>
            </w:r>
          </w:p>
        </w:tc>
        <w:tc>
          <w:tcPr>
            <w:tcW w:w="0" w:type="auto"/>
          </w:tcPr>
          <w:p w:rsidR="00005299" w:rsidRDefault="003E1ECC">
            <w:pPr>
              <w:jc w:val="left"/>
              <w:rPr>
                <w:i/>
                <w:color w:val="000000"/>
                <w:sz w:val="18"/>
              </w:rPr>
            </w:pPr>
            <w:r>
              <w:rPr>
                <w:i/>
                <w:color w:val="000000"/>
                <w:sz w:val="18"/>
              </w:rPr>
              <w:t>--- Pozostały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i/>
                <w:color w:val="000000"/>
                <w:sz w:val="18"/>
              </w:rPr>
            </w:pPr>
            <w:r>
              <w:rPr>
                <w:i/>
                <w:color w:val="000000"/>
                <w:sz w:val="18"/>
              </w:rPr>
              <w:t>24012035</w:t>
            </w:r>
          </w:p>
        </w:tc>
        <w:tc>
          <w:tcPr>
            <w:tcW w:w="0" w:type="auto"/>
          </w:tcPr>
          <w:p w:rsidR="00005299" w:rsidRDefault="003E1ECC">
            <w:pPr>
              <w:jc w:val="left"/>
              <w:rPr>
                <w:i/>
                <w:color w:val="000000"/>
                <w:sz w:val="18"/>
              </w:rPr>
            </w:pPr>
            <w:r>
              <w:rPr>
                <w:i/>
                <w:color w:val="000000"/>
                <w:sz w:val="18"/>
              </w:rPr>
              <w:t>91/80</w:t>
            </w:r>
          </w:p>
        </w:tc>
        <w:tc>
          <w:tcPr>
            <w:tcW w:w="0" w:type="auto"/>
          </w:tcPr>
          <w:p w:rsidR="00005299" w:rsidRDefault="003E1ECC">
            <w:pPr>
              <w:jc w:val="left"/>
              <w:rPr>
                <w:i/>
                <w:color w:val="000000"/>
                <w:sz w:val="18"/>
              </w:rPr>
            </w:pPr>
            <w:r>
              <w:rPr>
                <w:i/>
                <w:color w:val="000000"/>
                <w:sz w:val="18"/>
              </w:rPr>
              <w:t xml:space="preserve">---- Nawet pokrojony, w regularne kształty, o wartości celnej nie mniejszej niż 450 EUR za 100 kg masy netto, do stosowania jako spoiwo lub otoczka do </w:t>
            </w:r>
            <w:r>
              <w:rPr>
                <w:i/>
                <w:color w:val="000000"/>
                <w:sz w:val="18"/>
              </w:rPr>
              <w:t>produkcji towarów objętych podpozycją 2402 10 00</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2"/>
              </w:rPr>
            </w:pPr>
            <w:r>
              <w:rPr>
                <w:color w:val="000000"/>
                <w:sz w:val="14"/>
              </w:rPr>
              <w:t>CREDV1 (CD651)</w:t>
            </w:r>
            <w:r>
              <w:rPr>
                <w:color w:val="000000"/>
                <w:sz w:val="2"/>
              </w:rPr>
              <w:t xml:space="preserve"> </w:t>
            </w:r>
          </w:p>
        </w:tc>
        <w:tc>
          <w:tcPr>
            <w:tcW w:w="0" w:type="auto"/>
          </w:tcPr>
          <w:p w:rsidR="00005299" w:rsidRDefault="003E1ECC">
            <w:pPr>
              <w:jc w:val="center"/>
              <w:rPr>
                <w:color w:val="000000"/>
                <w:sz w:val="2"/>
              </w:rPr>
            </w:pPr>
            <w:r>
              <w:rPr>
                <w:color w:val="000000"/>
                <w:sz w:val="14"/>
              </w:rPr>
              <w:t>CREDV1 (CD651)</w:t>
            </w:r>
            <w:r>
              <w:rPr>
                <w:color w:val="000000"/>
                <w:sz w:val="2"/>
              </w:rPr>
              <w:t xml:space="preserve"> </w:t>
            </w: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11.2%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2"/>
              </w:rPr>
            </w:pPr>
            <w:r>
              <w:rPr>
                <w:color w:val="000000"/>
                <w:sz w:val="14"/>
              </w:rPr>
              <w:t>KEU:  0%(09.2913) (TM862)</w:t>
            </w:r>
            <w:r>
              <w:rPr>
                <w:color w:val="000000"/>
                <w:sz w:val="2"/>
              </w:rPr>
              <w:t xml:space="preserve"> </w:t>
            </w:r>
            <w:r>
              <w:rPr>
                <w:color w:val="000000"/>
                <w:sz w:val="14"/>
              </w:rPr>
              <w:t>(EU001)</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 xml:space="preserve">-PREF:  3.9% </w:t>
            </w: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SPGL</w:t>
            </w:r>
            <w:r>
              <w:rPr>
                <w:color w:val="000000"/>
                <w:sz w:val="14"/>
              </w:rPr>
              <w:t xml:space="preserve">-PREF:  3.9% </w:t>
            </w:r>
          </w:p>
          <w:p w:rsidR="00005299" w:rsidRDefault="003E1ECC">
            <w:pPr>
              <w:jc w:val="center"/>
              <w:rPr>
                <w:color w:val="000000"/>
                <w:sz w:val="2"/>
              </w:rPr>
            </w:pPr>
            <w:r>
              <w:rPr>
                <w:color w:val="000000"/>
                <w:sz w:val="14"/>
              </w:rPr>
              <w:t>MAX 56 EUR / 100 kg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i/>
                <w:color w:val="000000"/>
                <w:sz w:val="18"/>
              </w:rPr>
            </w:pPr>
            <w:r>
              <w:rPr>
                <w:i/>
                <w:color w:val="000000"/>
                <w:sz w:val="18"/>
              </w:rPr>
              <w:t>24012035</w:t>
            </w:r>
          </w:p>
        </w:tc>
        <w:tc>
          <w:tcPr>
            <w:tcW w:w="0" w:type="auto"/>
          </w:tcPr>
          <w:p w:rsidR="00005299" w:rsidRDefault="003E1ECC">
            <w:pPr>
              <w:jc w:val="left"/>
              <w:rPr>
                <w:i/>
                <w:color w:val="000000"/>
                <w:sz w:val="18"/>
              </w:rPr>
            </w:pPr>
            <w:r>
              <w:rPr>
                <w:i/>
                <w:color w:val="000000"/>
                <w:sz w:val="18"/>
              </w:rPr>
              <w:t>99/80</w:t>
            </w:r>
          </w:p>
        </w:tc>
        <w:tc>
          <w:tcPr>
            <w:tcW w:w="0" w:type="auto"/>
          </w:tcPr>
          <w:p w:rsidR="00005299" w:rsidRDefault="003E1ECC">
            <w:pPr>
              <w:jc w:val="left"/>
              <w:rPr>
                <w:i/>
                <w:color w:val="000000"/>
                <w:sz w:val="18"/>
              </w:rPr>
            </w:pPr>
            <w:r>
              <w:rPr>
                <w:i/>
                <w:color w:val="000000"/>
                <w:sz w:val="18"/>
              </w:rPr>
              <w:t>---- Pozostały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3E1ECC">
            <w:pPr>
              <w:jc w:val="center"/>
              <w:rPr>
                <w:color w:val="000000"/>
                <w:sz w:val="14"/>
              </w:rPr>
            </w:pPr>
            <w:r>
              <w:rPr>
                <w:color w:val="000000"/>
                <w:sz w:val="14"/>
              </w:rPr>
              <w:t xml:space="preserve">APPL:  11.2%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14"/>
              </w:rPr>
            </w:pPr>
            <w:r>
              <w:rPr>
                <w:color w:val="000000"/>
                <w:sz w:val="14"/>
              </w:rPr>
              <w:t>MAX 56 EUR / 100 kg</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 xml:space="preserve">-PREF:  3.9% </w:t>
            </w: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SPGL</w:t>
            </w:r>
            <w:r>
              <w:rPr>
                <w:color w:val="000000"/>
                <w:sz w:val="14"/>
              </w:rPr>
              <w:t xml:space="preserve">-PREF:  3.9% </w:t>
            </w:r>
          </w:p>
          <w:p w:rsidR="00005299" w:rsidRDefault="003E1ECC">
            <w:pPr>
              <w:jc w:val="center"/>
              <w:rPr>
                <w:color w:val="000000"/>
                <w:sz w:val="2"/>
              </w:rPr>
            </w:pPr>
            <w:r>
              <w:rPr>
                <w:color w:val="000000"/>
                <w:sz w:val="14"/>
              </w:rPr>
              <w:t>MAX 56 EUR / 100 kg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color w:val="000000"/>
                <w:sz w:val="18"/>
              </w:rPr>
            </w:pPr>
            <w:r>
              <w:rPr>
                <w:color w:val="000000"/>
                <w:sz w:val="18"/>
              </w:rPr>
              <w:t>24012060</w:t>
            </w:r>
          </w:p>
        </w:tc>
        <w:tc>
          <w:tcPr>
            <w:tcW w:w="0" w:type="auto"/>
          </w:tcPr>
          <w:p w:rsidR="00005299" w:rsidRDefault="003E1ECC">
            <w:pPr>
              <w:jc w:val="left"/>
              <w:rPr>
                <w:color w:val="000000"/>
                <w:sz w:val="18"/>
              </w:rPr>
            </w:pPr>
            <w:r>
              <w:rPr>
                <w:color w:val="000000"/>
                <w:sz w:val="18"/>
              </w:rPr>
              <w:t>00/80</w:t>
            </w:r>
          </w:p>
        </w:tc>
        <w:tc>
          <w:tcPr>
            <w:tcW w:w="0" w:type="auto"/>
          </w:tcPr>
          <w:p w:rsidR="00005299" w:rsidRDefault="003E1ECC">
            <w:pPr>
              <w:jc w:val="left"/>
              <w:rPr>
                <w:color w:val="000000"/>
                <w:sz w:val="18"/>
              </w:rPr>
            </w:pPr>
            <w:r>
              <w:rPr>
                <w:color w:val="000000"/>
                <w:sz w:val="18"/>
              </w:rPr>
              <w:t xml:space="preserve">-- Tytoń </w:t>
            </w:r>
            <w:r>
              <w:rPr>
                <w:color w:val="000000"/>
                <w:sz w:val="18"/>
              </w:rPr>
              <w:t xml:space="preserve">typu </w:t>
            </w:r>
            <w:proofErr w:type="spellStart"/>
            <w:r>
              <w:rPr>
                <w:color w:val="000000"/>
                <w:sz w:val="18"/>
              </w:rPr>
              <w:t>Oriental</w:t>
            </w:r>
            <w:proofErr w:type="spellEnd"/>
            <w:r>
              <w:rPr>
                <w:color w:val="000000"/>
                <w:sz w:val="18"/>
              </w:rPr>
              <w:t xml:space="preserve"> suszony na słońcu</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3E1ECC">
            <w:pPr>
              <w:jc w:val="center"/>
              <w:rPr>
                <w:color w:val="000000"/>
                <w:sz w:val="14"/>
              </w:rPr>
            </w:pPr>
            <w:r>
              <w:rPr>
                <w:color w:val="000000"/>
                <w:sz w:val="14"/>
              </w:rPr>
              <w:t xml:space="preserve">APPL:  11.2%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14"/>
              </w:rPr>
            </w:pPr>
            <w:r>
              <w:rPr>
                <w:color w:val="000000"/>
                <w:sz w:val="14"/>
              </w:rPr>
              <w:t>MAX 56 EUR / 100 kg</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w:t>
            </w:r>
            <w:r>
              <w:rPr>
                <w:color w:val="000000"/>
                <w:sz w:val="14"/>
              </w:rPr>
              <w:t xml:space="preserve"> 7.7% </w:t>
            </w: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color w:val="000000"/>
                <w:sz w:val="18"/>
              </w:rPr>
            </w:pPr>
            <w:r>
              <w:rPr>
                <w:color w:val="000000"/>
                <w:sz w:val="18"/>
              </w:rPr>
              <w:t>24012070</w:t>
            </w:r>
          </w:p>
        </w:tc>
        <w:tc>
          <w:tcPr>
            <w:tcW w:w="0" w:type="auto"/>
          </w:tcPr>
          <w:p w:rsidR="00005299" w:rsidRDefault="003E1ECC">
            <w:pPr>
              <w:jc w:val="left"/>
              <w:rPr>
                <w:color w:val="000000"/>
                <w:sz w:val="18"/>
              </w:rPr>
            </w:pPr>
            <w:r>
              <w:rPr>
                <w:color w:val="000000"/>
                <w:sz w:val="18"/>
              </w:rPr>
              <w:t>00/80</w:t>
            </w:r>
          </w:p>
        </w:tc>
        <w:tc>
          <w:tcPr>
            <w:tcW w:w="0" w:type="auto"/>
          </w:tcPr>
          <w:p w:rsidR="00005299" w:rsidRDefault="003E1ECC">
            <w:pPr>
              <w:jc w:val="left"/>
              <w:rPr>
                <w:color w:val="000000"/>
                <w:sz w:val="18"/>
              </w:rPr>
            </w:pPr>
            <w:r>
              <w:rPr>
                <w:color w:val="000000"/>
                <w:sz w:val="18"/>
              </w:rPr>
              <w:t>-- Tytoń suszony powietrzem na ciemny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i/>
                <w:color w:val="000000"/>
                <w:sz w:val="18"/>
              </w:rPr>
            </w:pPr>
            <w:r>
              <w:rPr>
                <w:i/>
                <w:color w:val="000000"/>
                <w:sz w:val="18"/>
              </w:rPr>
              <w:t>24012070</w:t>
            </w:r>
          </w:p>
        </w:tc>
        <w:tc>
          <w:tcPr>
            <w:tcW w:w="0" w:type="auto"/>
          </w:tcPr>
          <w:p w:rsidR="00005299" w:rsidRDefault="003E1ECC">
            <w:pPr>
              <w:jc w:val="left"/>
              <w:rPr>
                <w:i/>
                <w:color w:val="000000"/>
                <w:sz w:val="18"/>
              </w:rPr>
            </w:pPr>
            <w:r>
              <w:rPr>
                <w:i/>
                <w:color w:val="000000"/>
                <w:sz w:val="18"/>
              </w:rPr>
              <w:t>10/80</w:t>
            </w:r>
          </w:p>
        </w:tc>
        <w:tc>
          <w:tcPr>
            <w:tcW w:w="0" w:type="auto"/>
          </w:tcPr>
          <w:p w:rsidR="00005299" w:rsidRDefault="003E1ECC">
            <w:pPr>
              <w:jc w:val="left"/>
              <w:rPr>
                <w:i/>
                <w:color w:val="000000"/>
                <w:sz w:val="18"/>
              </w:rPr>
            </w:pPr>
            <w:r>
              <w:rPr>
                <w:i/>
                <w:color w:val="000000"/>
                <w:sz w:val="18"/>
              </w:rPr>
              <w:t xml:space="preserve">--- Nawet </w:t>
            </w:r>
            <w:r>
              <w:rPr>
                <w:i/>
                <w:color w:val="000000"/>
                <w:sz w:val="18"/>
              </w:rPr>
              <w:t>pokrojony, w regularne kształty, o wartości celnej nie mniejszej niż 450 EUR za 100 kg masy netto, do stosowania jako spoiwo lub otoczka do produkcji towarów objętych podpozycją 2402 10 00</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2"/>
              </w:rPr>
            </w:pPr>
            <w:r>
              <w:rPr>
                <w:color w:val="000000"/>
                <w:sz w:val="14"/>
              </w:rPr>
              <w:t>CREDV1 (CD651)</w:t>
            </w:r>
            <w:r>
              <w:rPr>
                <w:color w:val="000000"/>
                <w:sz w:val="2"/>
              </w:rPr>
              <w:t xml:space="preserve"> </w:t>
            </w:r>
          </w:p>
        </w:tc>
        <w:tc>
          <w:tcPr>
            <w:tcW w:w="0" w:type="auto"/>
          </w:tcPr>
          <w:p w:rsidR="00005299" w:rsidRDefault="003E1ECC">
            <w:pPr>
              <w:jc w:val="center"/>
              <w:rPr>
                <w:color w:val="000000"/>
                <w:sz w:val="2"/>
              </w:rPr>
            </w:pPr>
            <w:r>
              <w:rPr>
                <w:color w:val="000000"/>
                <w:sz w:val="14"/>
              </w:rPr>
              <w:t>CREDV1 (CD651)</w:t>
            </w:r>
            <w:r>
              <w:rPr>
                <w:color w:val="000000"/>
                <w:sz w:val="2"/>
              </w:rPr>
              <w:t xml:space="preserve"> </w:t>
            </w: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11.2% </w:t>
            </w:r>
          </w:p>
          <w:p w:rsidR="00005299" w:rsidRDefault="003E1ECC">
            <w:pPr>
              <w:jc w:val="center"/>
              <w:rPr>
                <w:color w:val="000000"/>
                <w:sz w:val="14"/>
              </w:rPr>
            </w:pPr>
            <w:r>
              <w:rPr>
                <w:color w:val="000000"/>
                <w:sz w:val="14"/>
              </w:rPr>
              <w:t>MIN 22 EUR / 100 kg</w:t>
            </w:r>
            <w:r>
              <w:rPr>
                <w:color w:val="000000"/>
                <w:sz w:val="14"/>
              </w:rPr>
              <w:t xml:space="preserve"> </w:t>
            </w:r>
          </w:p>
          <w:p w:rsidR="00005299" w:rsidRDefault="00005299">
            <w:pPr>
              <w:jc w:val="center"/>
              <w:rPr>
                <w:color w:val="000000"/>
                <w:sz w:val="14"/>
              </w:rPr>
            </w:pP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2"/>
              </w:rPr>
            </w:pPr>
            <w:r>
              <w:rPr>
                <w:color w:val="000000"/>
                <w:sz w:val="14"/>
              </w:rPr>
              <w:t>KEU:  0%(09.2913) (TM862)</w:t>
            </w:r>
            <w:r>
              <w:rPr>
                <w:color w:val="000000"/>
                <w:sz w:val="2"/>
              </w:rPr>
              <w:t xml:space="preserve"> </w:t>
            </w:r>
            <w:r>
              <w:rPr>
                <w:color w:val="000000"/>
                <w:sz w:val="14"/>
              </w:rPr>
              <w:t>(EU001)</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7.7% </w:t>
            </w: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2"/>
              </w:rPr>
            </w:pPr>
            <w:r>
              <w:rPr>
                <w:b/>
                <w:color w:val="000000"/>
                <w:sz w:val="14"/>
              </w:rPr>
              <w:t>EUCA</w:t>
            </w:r>
            <w:r>
              <w:rPr>
                <w:color w:val="000000"/>
                <w:sz w:val="14"/>
              </w:rPr>
              <w:t>-</w:t>
            </w:r>
            <w:r>
              <w:rPr>
                <w:color w:val="000000"/>
                <w:sz w:val="14"/>
              </w:rPr>
              <w:t>PREF:  0% (CD727)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i/>
                <w:color w:val="000000"/>
                <w:sz w:val="18"/>
              </w:rPr>
            </w:pPr>
            <w:r>
              <w:rPr>
                <w:i/>
                <w:color w:val="000000"/>
                <w:sz w:val="18"/>
              </w:rPr>
              <w:t>24012070</w:t>
            </w:r>
          </w:p>
        </w:tc>
        <w:tc>
          <w:tcPr>
            <w:tcW w:w="0" w:type="auto"/>
          </w:tcPr>
          <w:p w:rsidR="00005299" w:rsidRDefault="003E1ECC">
            <w:pPr>
              <w:jc w:val="left"/>
              <w:rPr>
                <w:i/>
                <w:color w:val="000000"/>
                <w:sz w:val="18"/>
              </w:rPr>
            </w:pPr>
            <w:r>
              <w:rPr>
                <w:i/>
                <w:color w:val="000000"/>
                <w:sz w:val="18"/>
              </w:rPr>
              <w:t>90/80</w:t>
            </w:r>
          </w:p>
        </w:tc>
        <w:tc>
          <w:tcPr>
            <w:tcW w:w="0" w:type="auto"/>
          </w:tcPr>
          <w:p w:rsidR="00005299" w:rsidRDefault="003E1ECC">
            <w:pPr>
              <w:jc w:val="left"/>
              <w:rPr>
                <w:i/>
                <w:color w:val="000000"/>
                <w:sz w:val="18"/>
              </w:rPr>
            </w:pPr>
            <w:r>
              <w:rPr>
                <w:i/>
                <w:color w:val="000000"/>
                <w:sz w:val="18"/>
              </w:rPr>
              <w:t>--- Pozostały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3E1ECC">
            <w:pPr>
              <w:jc w:val="center"/>
              <w:rPr>
                <w:color w:val="000000"/>
                <w:sz w:val="14"/>
              </w:rPr>
            </w:pPr>
            <w:r>
              <w:rPr>
                <w:color w:val="000000"/>
                <w:sz w:val="14"/>
              </w:rPr>
              <w:t xml:space="preserve">APPL:  11.2%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14"/>
              </w:rPr>
            </w:pPr>
            <w:r>
              <w:rPr>
                <w:color w:val="000000"/>
                <w:sz w:val="14"/>
              </w:rPr>
              <w:t>MAX 56 EUR / 100 kg</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7.7% </w:t>
            </w: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color w:val="000000"/>
                <w:sz w:val="18"/>
              </w:rPr>
            </w:pPr>
            <w:r>
              <w:rPr>
                <w:color w:val="000000"/>
                <w:sz w:val="18"/>
              </w:rPr>
              <w:t>24012085</w:t>
            </w:r>
          </w:p>
        </w:tc>
        <w:tc>
          <w:tcPr>
            <w:tcW w:w="0" w:type="auto"/>
          </w:tcPr>
          <w:p w:rsidR="00005299" w:rsidRDefault="003E1ECC">
            <w:pPr>
              <w:jc w:val="left"/>
              <w:rPr>
                <w:color w:val="000000"/>
                <w:sz w:val="18"/>
              </w:rPr>
            </w:pPr>
            <w:r>
              <w:rPr>
                <w:color w:val="000000"/>
                <w:sz w:val="18"/>
              </w:rPr>
              <w:t>00/80</w:t>
            </w:r>
          </w:p>
        </w:tc>
        <w:tc>
          <w:tcPr>
            <w:tcW w:w="0" w:type="auto"/>
          </w:tcPr>
          <w:p w:rsidR="00005299" w:rsidRDefault="003E1ECC">
            <w:pPr>
              <w:jc w:val="left"/>
              <w:rPr>
                <w:color w:val="000000"/>
                <w:sz w:val="18"/>
              </w:rPr>
            </w:pPr>
            <w:r>
              <w:rPr>
                <w:color w:val="000000"/>
                <w:sz w:val="18"/>
              </w:rPr>
              <w:t>-- Tytoń suszony ogniowo-rurowo</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i/>
                <w:color w:val="000000"/>
                <w:sz w:val="18"/>
              </w:rPr>
            </w:pPr>
            <w:r>
              <w:rPr>
                <w:i/>
                <w:color w:val="000000"/>
                <w:sz w:val="18"/>
              </w:rPr>
              <w:t>24012085</w:t>
            </w:r>
          </w:p>
        </w:tc>
        <w:tc>
          <w:tcPr>
            <w:tcW w:w="0" w:type="auto"/>
          </w:tcPr>
          <w:p w:rsidR="00005299" w:rsidRDefault="003E1ECC">
            <w:pPr>
              <w:jc w:val="left"/>
              <w:rPr>
                <w:i/>
                <w:color w:val="000000"/>
                <w:sz w:val="18"/>
              </w:rPr>
            </w:pPr>
            <w:r>
              <w:rPr>
                <w:i/>
                <w:color w:val="000000"/>
                <w:sz w:val="18"/>
              </w:rPr>
              <w:t>10/80</w:t>
            </w:r>
          </w:p>
        </w:tc>
        <w:tc>
          <w:tcPr>
            <w:tcW w:w="0" w:type="auto"/>
          </w:tcPr>
          <w:p w:rsidR="00005299" w:rsidRDefault="003E1ECC">
            <w:pPr>
              <w:jc w:val="left"/>
              <w:rPr>
                <w:i/>
                <w:color w:val="000000"/>
                <w:sz w:val="18"/>
              </w:rPr>
            </w:pPr>
            <w:r>
              <w:rPr>
                <w:i/>
                <w:color w:val="000000"/>
                <w:sz w:val="18"/>
              </w:rPr>
              <w:t>--- Suszony ogniowo-rurowo typu Virginia</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2"/>
              </w:rPr>
            </w:pPr>
            <w:r>
              <w:rPr>
                <w:color w:val="000000"/>
                <w:sz w:val="14"/>
              </w:rPr>
              <w:t>LPS (CD376)</w:t>
            </w:r>
            <w:r>
              <w:rPr>
                <w:color w:val="000000"/>
                <w:sz w:val="2"/>
              </w:rPr>
              <w:t xml:space="preserve"> </w:t>
            </w:r>
          </w:p>
        </w:tc>
        <w:tc>
          <w:tcPr>
            <w:tcW w:w="0" w:type="auto"/>
          </w:tcPr>
          <w:p w:rsidR="00005299" w:rsidRDefault="00005299">
            <w:pPr>
              <w:jc w:val="center"/>
              <w:rPr>
                <w:color w:val="000000"/>
                <w:sz w:val="2"/>
              </w:rPr>
            </w:pP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18.4%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2"/>
              </w:rPr>
            </w:pPr>
            <w:r>
              <w:rPr>
                <w:color w:val="000000"/>
                <w:sz w:val="14"/>
              </w:rPr>
              <w:t>MAX 24 EUR / 100 kg (CD556)</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14.9% </w:t>
            </w:r>
          </w:p>
          <w:p w:rsidR="00005299" w:rsidRDefault="003E1ECC">
            <w:pPr>
              <w:jc w:val="center"/>
              <w:rPr>
                <w:color w:val="000000"/>
                <w:sz w:val="14"/>
              </w:rPr>
            </w:pPr>
            <w:r>
              <w:rPr>
                <w:color w:val="000000"/>
                <w:sz w:val="14"/>
              </w:rPr>
              <w:t xml:space="preserve">MAX 24 EUR / 100 kg; </w:t>
            </w:r>
          </w:p>
          <w:p w:rsidR="00005299" w:rsidRDefault="003E1ECC">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i/>
                <w:color w:val="000000"/>
                <w:sz w:val="18"/>
              </w:rPr>
            </w:pPr>
            <w:r>
              <w:rPr>
                <w:i/>
                <w:color w:val="000000"/>
                <w:sz w:val="18"/>
              </w:rPr>
              <w:t>24012085</w:t>
            </w:r>
          </w:p>
        </w:tc>
        <w:tc>
          <w:tcPr>
            <w:tcW w:w="0" w:type="auto"/>
          </w:tcPr>
          <w:p w:rsidR="00005299" w:rsidRDefault="003E1ECC">
            <w:pPr>
              <w:jc w:val="left"/>
              <w:rPr>
                <w:i/>
                <w:color w:val="000000"/>
                <w:sz w:val="18"/>
              </w:rPr>
            </w:pPr>
            <w:r>
              <w:rPr>
                <w:i/>
                <w:color w:val="000000"/>
                <w:sz w:val="18"/>
              </w:rPr>
              <w:t>90/80</w:t>
            </w:r>
          </w:p>
        </w:tc>
        <w:tc>
          <w:tcPr>
            <w:tcW w:w="0" w:type="auto"/>
          </w:tcPr>
          <w:p w:rsidR="00005299" w:rsidRDefault="003E1ECC">
            <w:pPr>
              <w:jc w:val="left"/>
              <w:rPr>
                <w:i/>
                <w:color w:val="000000"/>
                <w:sz w:val="18"/>
              </w:rPr>
            </w:pPr>
            <w:r>
              <w:rPr>
                <w:i/>
                <w:color w:val="000000"/>
                <w:sz w:val="18"/>
              </w:rPr>
              <w:t>--- Pozostały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3E1ECC">
            <w:pPr>
              <w:jc w:val="center"/>
              <w:rPr>
                <w:color w:val="000000"/>
                <w:sz w:val="14"/>
              </w:rPr>
            </w:pPr>
            <w:r>
              <w:rPr>
                <w:color w:val="000000"/>
                <w:sz w:val="14"/>
              </w:rPr>
              <w:t xml:space="preserve">APPL:  11.2%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14"/>
              </w:rPr>
            </w:pPr>
            <w:r>
              <w:rPr>
                <w:color w:val="000000"/>
                <w:sz w:val="14"/>
              </w:rPr>
              <w:t>MAX 56 EUR / 100 kg</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 xml:space="preserve">-PREF:  3.9% </w:t>
            </w: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SPGL</w:t>
            </w:r>
            <w:r>
              <w:rPr>
                <w:color w:val="000000"/>
                <w:sz w:val="14"/>
              </w:rPr>
              <w:t xml:space="preserve">-PREF:  3.9% </w:t>
            </w:r>
          </w:p>
          <w:p w:rsidR="00005299" w:rsidRDefault="003E1ECC">
            <w:pPr>
              <w:jc w:val="center"/>
              <w:rPr>
                <w:color w:val="000000"/>
                <w:sz w:val="2"/>
              </w:rPr>
            </w:pPr>
            <w:r>
              <w:rPr>
                <w:color w:val="000000"/>
                <w:sz w:val="14"/>
              </w:rPr>
              <w:t>MAX 56 EUR / 100 kg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color w:val="000000"/>
                <w:sz w:val="18"/>
              </w:rPr>
            </w:pPr>
            <w:r>
              <w:rPr>
                <w:color w:val="000000"/>
                <w:sz w:val="18"/>
              </w:rPr>
              <w:t>24012095</w:t>
            </w:r>
          </w:p>
        </w:tc>
        <w:tc>
          <w:tcPr>
            <w:tcW w:w="0" w:type="auto"/>
          </w:tcPr>
          <w:p w:rsidR="00005299" w:rsidRDefault="003E1ECC">
            <w:pPr>
              <w:jc w:val="left"/>
              <w:rPr>
                <w:color w:val="000000"/>
                <w:sz w:val="18"/>
              </w:rPr>
            </w:pPr>
            <w:r>
              <w:rPr>
                <w:color w:val="000000"/>
                <w:sz w:val="18"/>
              </w:rPr>
              <w:t>00/80</w:t>
            </w:r>
          </w:p>
        </w:tc>
        <w:tc>
          <w:tcPr>
            <w:tcW w:w="0" w:type="auto"/>
          </w:tcPr>
          <w:p w:rsidR="00005299" w:rsidRDefault="003E1ECC">
            <w:pPr>
              <w:jc w:val="left"/>
              <w:rPr>
                <w:color w:val="000000"/>
                <w:sz w:val="18"/>
              </w:rPr>
            </w:pPr>
            <w:r>
              <w:rPr>
                <w:color w:val="000000"/>
                <w:sz w:val="18"/>
              </w:rPr>
              <w:t xml:space="preserve">-- </w:t>
            </w:r>
            <w:r>
              <w:rPr>
                <w:color w:val="000000"/>
                <w:sz w:val="18"/>
              </w:rPr>
              <w:t>Pozostały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i/>
                <w:color w:val="000000"/>
                <w:sz w:val="18"/>
              </w:rPr>
            </w:pPr>
            <w:r>
              <w:rPr>
                <w:i/>
                <w:color w:val="000000"/>
                <w:sz w:val="18"/>
              </w:rPr>
              <w:t>24012095</w:t>
            </w:r>
          </w:p>
        </w:tc>
        <w:tc>
          <w:tcPr>
            <w:tcW w:w="0" w:type="auto"/>
          </w:tcPr>
          <w:p w:rsidR="00005299" w:rsidRDefault="003E1ECC">
            <w:pPr>
              <w:jc w:val="left"/>
              <w:rPr>
                <w:i/>
                <w:color w:val="000000"/>
                <w:sz w:val="18"/>
              </w:rPr>
            </w:pPr>
            <w:r>
              <w:rPr>
                <w:i/>
                <w:color w:val="000000"/>
                <w:sz w:val="18"/>
              </w:rPr>
              <w:t>11/10</w:t>
            </w:r>
          </w:p>
        </w:tc>
        <w:tc>
          <w:tcPr>
            <w:tcW w:w="0" w:type="auto"/>
          </w:tcPr>
          <w:p w:rsidR="00005299" w:rsidRDefault="003E1ECC">
            <w:pPr>
              <w:jc w:val="left"/>
              <w:rPr>
                <w:i/>
                <w:color w:val="000000"/>
                <w:sz w:val="18"/>
              </w:rPr>
            </w:pPr>
            <w:r>
              <w:rPr>
                <w:i/>
                <w:color w:val="000000"/>
                <w:sz w:val="18"/>
              </w:rPr>
              <w:t>--- Tytoń suszony ogniowo-płomieniowo</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i/>
                <w:color w:val="000000"/>
                <w:sz w:val="18"/>
              </w:rPr>
            </w:pPr>
            <w:r>
              <w:rPr>
                <w:i/>
                <w:color w:val="000000"/>
                <w:sz w:val="18"/>
              </w:rPr>
              <w:lastRenderedPageBreak/>
              <w:t>24012095</w:t>
            </w:r>
          </w:p>
        </w:tc>
        <w:tc>
          <w:tcPr>
            <w:tcW w:w="0" w:type="auto"/>
          </w:tcPr>
          <w:p w:rsidR="00005299" w:rsidRDefault="003E1ECC">
            <w:pPr>
              <w:jc w:val="left"/>
              <w:rPr>
                <w:i/>
                <w:color w:val="000000"/>
                <w:sz w:val="18"/>
              </w:rPr>
            </w:pPr>
            <w:r>
              <w:rPr>
                <w:i/>
                <w:color w:val="000000"/>
                <w:sz w:val="18"/>
              </w:rPr>
              <w:t>11/20</w:t>
            </w:r>
          </w:p>
        </w:tc>
        <w:tc>
          <w:tcPr>
            <w:tcW w:w="0" w:type="auto"/>
          </w:tcPr>
          <w:p w:rsidR="00005299" w:rsidRDefault="003E1ECC">
            <w:pPr>
              <w:jc w:val="left"/>
              <w:rPr>
                <w:i/>
                <w:color w:val="000000"/>
                <w:sz w:val="18"/>
              </w:rPr>
            </w:pPr>
            <w:r>
              <w:rPr>
                <w:i/>
                <w:color w:val="000000"/>
                <w:sz w:val="18"/>
              </w:rPr>
              <w:t>---- Typu Kentucky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i/>
                <w:color w:val="000000"/>
                <w:sz w:val="18"/>
              </w:rPr>
            </w:pPr>
            <w:r>
              <w:rPr>
                <w:i/>
                <w:color w:val="000000"/>
                <w:sz w:val="18"/>
              </w:rPr>
              <w:t>24012095</w:t>
            </w:r>
          </w:p>
        </w:tc>
        <w:tc>
          <w:tcPr>
            <w:tcW w:w="0" w:type="auto"/>
          </w:tcPr>
          <w:p w:rsidR="00005299" w:rsidRDefault="003E1ECC">
            <w:pPr>
              <w:jc w:val="left"/>
              <w:rPr>
                <w:i/>
                <w:color w:val="000000"/>
                <w:sz w:val="18"/>
              </w:rPr>
            </w:pPr>
            <w:r>
              <w:rPr>
                <w:i/>
                <w:color w:val="000000"/>
                <w:sz w:val="18"/>
              </w:rPr>
              <w:t>11/80</w:t>
            </w:r>
          </w:p>
        </w:tc>
        <w:tc>
          <w:tcPr>
            <w:tcW w:w="0" w:type="auto"/>
          </w:tcPr>
          <w:p w:rsidR="00005299" w:rsidRDefault="003E1ECC">
            <w:pPr>
              <w:jc w:val="left"/>
              <w:rPr>
                <w:i/>
                <w:color w:val="000000"/>
                <w:sz w:val="18"/>
              </w:rPr>
            </w:pPr>
            <w:r>
              <w:rPr>
                <w:i/>
                <w:color w:val="000000"/>
                <w:sz w:val="18"/>
              </w:rPr>
              <w:t xml:space="preserve">----- Nawet pokrojony, w regularne kształty, o wartości celnej nie mniejszej niż 450 EUR za 100 kg masy </w:t>
            </w:r>
            <w:r>
              <w:rPr>
                <w:i/>
                <w:color w:val="000000"/>
                <w:sz w:val="18"/>
              </w:rPr>
              <w:t>netto, do stosowania jako spoiwo lub otoczka do produkcji towarów objętych podpozycją 2402 10 00</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14"/>
              </w:rPr>
            </w:pPr>
            <w:r>
              <w:rPr>
                <w:color w:val="000000"/>
                <w:sz w:val="14"/>
              </w:rPr>
              <w:t>LPS (CD376)</w:t>
            </w:r>
            <w:r>
              <w:rPr>
                <w:color w:val="000000"/>
                <w:sz w:val="2"/>
              </w:rPr>
              <w:t xml:space="preserve"> </w:t>
            </w:r>
            <w:r>
              <w:rPr>
                <w:color w:val="000000"/>
                <w:sz w:val="14"/>
              </w:rPr>
              <w:t xml:space="preserve">; </w:t>
            </w:r>
          </w:p>
          <w:p w:rsidR="00005299" w:rsidRDefault="003E1ECC">
            <w:pPr>
              <w:jc w:val="center"/>
              <w:rPr>
                <w:color w:val="000000"/>
                <w:sz w:val="2"/>
              </w:rPr>
            </w:pPr>
            <w:r>
              <w:rPr>
                <w:color w:val="000000"/>
                <w:sz w:val="14"/>
              </w:rPr>
              <w:t>CREDV1 (CD651)</w:t>
            </w:r>
            <w:r>
              <w:rPr>
                <w:color w:val="000000"/>
                <w:sz w:val="2"/>
              </w:rPr>
              <w:t xml:space="preserve"> </w:t>
            </w:r>
          </w:p>
        </w:tc>
        <w:tc>
          <w:tcPr>
            <w:tcW w:w="0" w:type="auto"/>
          </w:tcPr>
          <w:p w:rsidR="00005299" w:rsidRDefault="003E1ECC">
            <w:pPr>
              <w:jc w:val="center"/>
              <w:rPr>
                <w:color w:val="000000"/>
                <w:sz w:val="2"/>
              </w:rPr>
            </w:pPr>
            <w:r>
              <w:rPr>
                <w:color w:val="000000"/>
                <w:sz w:val="14"/>
              </w:rPr>
              <w:t>CREDV1 (CD651)</w:t>
            </w:r>
            <w:r>
              <w:rPr>
                <w:color w:val="000000"/>
                <w:sz w:val="2"/>
              </w:rPr>
              <w:t xml:space="preserve"> </w:t>
            </w: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18.4%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14"/>
              </w:rPr>
            </w:pPr>
            <w:r>
              <w:rPr>
                <w:color w:val="000000"/>
                <w:sz w:val="14"/>
              </w:rPr>
              <w:t>MAX 24 EUR / 100 kg (CD556)</w:t>
            </w:r>
            <w:r>
              <w:rPr>
                <w:color w:val="000000"/>
                <w:sz w:val="2"/>
              </w:rPr>
              <w:t xml:space="preserve"> </w:t>
            </w:r>
            <w:r>
              <w:rPr>
                <w:color w:val="000000"/>
                <w:sz w:val="14"/>
              </w:rPr>
              <w:t xml:space="preserve">; </w:t>
            </w:r>
          </w:p>
          <w:p w:rsidR="00005299" w:rsidRDefault="003E1ECC">
            <w:pPr>
              <w:jc w:val="center"/>
              <w:rPr>
                <w:color w:val="000000"/>
                <w:sz w:val="2"/>
              </w:rPr>
            </w:pPr>
            <w:r>
              <w:rPr>
                <w:color w:val="000000"/>
                <w:sz w:val="14"/>
              </w:rPr>
              <w:t>KEU:  0%(09.2913) (TM862)</w:t>
            </w:r>
            <w:r>
              <w:rPr>
                <w:color w:val="000000"/>
                <w:sz w:val="2"/>
              </w:rPr>
              <w:t xml:space="preserve"> </w:t>
            </w:r>
            <w:r>
              <w:rPr>
                <w:color w:val="000000"/>
                <w:sz w:val="14"/>
              </w:rPr>
              <w:t>(EU001)</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14.9% </w:t>
            </w:r>
          </w:p>
          <w:p w:rsidR="00005299" w:rsidRDefault="003E1ECC">
            <w:pPr>
              <w:jc w:val="center"/>
              <w:rPr>
                <w:color w:val="000000"/>
                <w:sz w:val="14"/>
              </w:rPr>
            </w:pPr>
            <w:r>
              <w:rPr>
                <w:color w:val="000000"/>
                <w:sz w:val="14"/>
              </w:rPr>
              <w:t xml:space="preserve">MAX 24 EUR / 100 kg; </w:t>
            </w:r>
          </w:p>
          <w:p w:rsidR="00005299" w:rsidRDefault="003E1ECC">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i/>
                <w:color w:val="000000"/>
                <w:sz w:val="18"/>
              </w:rPr>
            </w:pPr>
            <w:r>
              <w:rPr>
                <w:i/>
                <w:color w:val="000000"/>
                <w:sz w:val="18"/>
              </w:rPr>
              <w:t>24012095</w:t>
            </w:r>
          </w:p>
        </w:tc>
        <w:tc>
          <w:tcPr>
            <w:tcW w:w="0" w:type="auto"/>
          </w:tcPr>
          <w:p w:rsidR="00005299" w:rsidRDefault="003E1ECC">
            <w:pPr>
              <w:jc w:val="left"/>
              <w:rPr>
                <w:i/>
                <w:color w:val="000000"/>
                <w:sz w:val="18"/>
              </w:rPr>
            </w:pPr>
            <w:r>
              <w:rPr>
                <w:i/>
                <w:color w:val="000000"/>
                <w:sz w:val="18"/>
              </w:rPr>
              <w:t>19/80</w:t>
            </w:r>
          </w:p>
        </w:tc>
        <w:tc>
          <w:tcPr>
            <w:tcW w:w="0" w:type="auto"/>
          </w:tcPr>
          <w:p w:rsidR="00005299" w:rsidRDefault="003E1ECC">
            <w:pPr>
              <w:jc w:val="left"/>
              <w:rPr>
                <w:i/>
                <w:color w:val="000000"/>
                <w:sz w:val="18"/>
              </w:rPr>
            </w:pPr>
            <w:r>
              <w:rPr>
                <w:i/>
                <w:color w:val="000000"/>
                <w:sz w:val="18"/>
              </w:rPr>
              <w:t>----- Pozostały</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2"/>
              </w:rPr>
            </w:pPr>
            <w:r>
              <w:rPr>
                <w:color w:val="000000"/>
                <w:sz w:val="14"/>
              </w:rPr>
              <w:t>LPS (CD376)</w:t>
            </w:r>
            <w:r>
              <w:rPr>
                <w:color w:val="000000"/>
                <w:sz w:val="2"/>
              </w:rPr>
              <w:t xml:space="preserve"> </w:t>
            </w:r>
          </w:p>
        </w:tc>
        <w:tc>
          <w:tcPr>
            <w:tcW w:w="0" w:type="auto"/>
          </w:tcPr>
          <w:p w:rsidR="00005299" w:rsidRDefault="00005299">
            <w:pPr>
              <w:jc w:val="center"/>
              <w:rPr>
                <w:color w:val="000000"/>
                <w:sz w:val="2"/>
              </w:rPr>
            </w:pP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18.4%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2"/>
              </w:rPr>
            </w:pPr>
            <w:r>
              <w:rPr>
                <w:color w:val="000000"/>
                <w:sz w:val="14"/>
              </w:rPr>
              <w:t>MAX 24 EUR / 100 kg (CD556)</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w:t>
            </w:r>
            <w:r>
              <w:rPr>
                <w:color w:val="000000"/>
                <w:sz w:val="2"/>
              </w:rPr>
              <w:t xml:space="preserve"> </w:t>
            </w:r>
            <w:r>
              <w:rPr>
                <w:b/>
                <w:color w:val="000000"/>
                <w:sz w:val="14"/>
              </w:rPr>
              <w:t>SPGL</w:t>
            </w:r>
            <w:r>
              <w:rPr>
                <w:color w:val="000000"/>
                <w:sz w:val="14"/>
              </w:rPr>
              <w:t xml:space="preserve">-PREF:  14.9% </w:t>
            </w:r>
          </w:p>
          <w:p w:rsidR="00005299" w:rsidRDefault="003E1ECC">
            <w:pPr>
              <w:jc w:val="center"/>
              <w:rPr>
                <w:color w:val="000000"/>
                <w:sz w:val="14"/>
              </w:rPr>
            </w:pPr>
            <w:r>
              <w:rPr>
                <w:color w:val="000000"/>
                <w:sz w:val="14"/>
              </w:rPr>
              <w:t xml:space="preserve">MAX 24 EUR / 100 kg; </w:t>
            </w:r>
          </w:p>
          <w:p w:rsidR="00005299" w:rsidRDefault="003E1ECC">
            <w:pPr>
              <w:jc w:val="center"/>
              <w:rPr>
                <w:color w:val="000000"/>
                <w:sz w:val="2"/>
              </w:rPr>
            </w:pPr>
            <w:r>
              <w:rPr>
                <w:b/>
                <w:color w:val="000000"/>
                <w:sz w:val="14"/>
              </w:rPr>
              <w:t>EUCA</w:t>
            </w:r>
            <w:r>
              <w:rPr>
                <w:color w:val="000000"/>
                <w:sz w:val="14"/>
              </w:rPr>
              <w:t>-PREF:  0% (CD727)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i/>
                <w:color w:val="000000"/>
                <w:sz w:val="18"/>
              </w:rPr>
            </w:pPr>
            <w:r>
              <w:rPr>
                <w:i/>
                <w:color w:val="000000"/>
                <w:sz w:val="18"/>
              </w:rPr>
              <w:t>24012095</w:t>
            </w:r>
          </w:p>
        </w:tc>
        <w:tc>
          <w:tcPr>
            <w:tcW w:w="0" w:type="auto"/>
          </w:tcPr>
          <w:p w:rsidR="00005299" w:rsidRDefault="003E1ECC">
            <w:pPr>
              <w:jc w:val="left"/>
              <w:rPr>
                <w:i/>
                <w:color w:val="000000"/>
                <w:sz w:val="18"/>
              </w:rPr>
            </w:pPr>
            <w:r>
              <w:rPr>
                <w:i/>
                <w:color w:val="000000"/>
                <w:sz w:val="18"/>
              </w:rPr>
              <w:t>21/10</w:t>
            </w:r>
          </w:p>
        </w:tc>
        <w:tc>
          <w:tcPr>
            <w:tcW w:w="0" w:type="auto"/>
          </w:tcPr>
          <w:p w:rsidR="00005299" w:rsidRDefault="003E1ECC">
            <w:pPr>
              <w:jc w:val="left"/>
              <w:rPr>
                <w:i/>
                <w:color w:val="000000"/>
                <w:sz w:val="18"/>
              </w:rPr>
            </w:pPr>
            <w:r>
              <w:rPr>
                <w:i/>
                <w:color w:val="000000"/>
                <w:sz w:val="18"/>
              </w:rPr>
              <w:t>----</w:t>
            </w:r>
            <w:r>
              <w:rPr>
                <w:i/>
                <w:color w:val="000000"/>
                <w:sz w:val="18"/>
              </w:rPr>
              <w:t xml:space="preserve"> Pozostały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i/>
                <w:color w:val="000000"/>
                <w:sz w:val="18"/>
              </w:rPr>
            </w:pPr>
            <w:r>
              <w:rPr>
                <w:i/>
                <w:color w:val="000000"/>
                <w:sz w:val="18"/>
              </w:rPr>
              <w:t>24012095</w:t>
            </w:r>
          </w:p>
        </w:tc>
        <w:tc>
          <w:tcPr>
            <w:tcW w:w="0" w:type="auto"/>
          </w:tcPr>
          <w:p w:rsidR="00005299" w:rsidRDefault="003E1ECC">
            <w:pPr>
              <w:jc w:val="left"/>
              <w:rPr>
                <w:i/>
                <w:color w:val="000000"/>
                <w:sz w:val="18"/>
              </w:rPr>
            </w:pPr>
            <w:r>
              <w:rPr>
                <w:i/>
                <w:color w:val="000000"/>
                <w:sz w:val="18"/>
              </w:rPr>
              <w:t>21/80</w:t>
            </w:r>
          </w:p>
        </w:tc>
        <w:tc>
          <w:tcPr>
            <w:tcW w:w="0" w:type="auto"/>
          </w:tcPr>
          <w:p w:rsidR="00005299" w:rsidRDefault="003E1ECC">
            <w:pPr>
              <w:jc w:val="left"/>
              <w:rPr>
                <w:i/>
                <w:color w:val="000000"/>
                <w:sz w:val="18"/>
              </w:rPr>
            </w:pPr>
            <w:r>
              <w:rPr>
                <w:i/>
                <w:color w:val="000000"/>
                <w:sz w:val="18"/>
              </w:rPr>
              <w:t>----- Nawet pokrojony, w regularne kształty, o wartości celnej nie mniejszej niż 450 EUR za 100 kg masy netto, do stosowania jako spoiwo lub otoczka do produkcji towarów objętych podpozycją 2402 10 00</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14"/>
              </w:rPr>
            </w:pPr>
            <w:r>
              <w:rPr>
                <w:color w:val="000000"/>
                <w:sz w:val="14"/>
              </w:rPr>
              <w:t>LPS (CD376)</w:t>
            </w:r>
            <w:r>
              <w:rPr>
                <w:color w:val="000000"/>
                <w:sz w:val="2"/>
              </w:rPr>
              <w:t xml:space="preserve"> </w:t>
            </w:r>
            <w:r>
              <w:rPr>
                <w:color w:val="000000"/>
                <w:sz w:val="14"/>
              </w:rPr>
              <w:t xml:space="preserve">; </w:t>
            </w:r>
          </w:p>
          <w:p w:rsidR="00005299" w:rsidRDefault="003E1ECC">
            <w:pPr>
              <w:jc w:val="center"/>
              <w:rPr>
                <w:color w:val="000000"/>
                <w:sz w:val="2"/>
              </w:rPr>
            </w:pPr>
            <w:r>
              <w:rPr>
                <w:color w:val="000000"/>
                <w:sz w:val="14"/>
              </w:rPr>
              <w:t>CREDV1 (CD651)</w:t>
            </w:r>
            <w:r>
              <w:rPr>
                <w:color w:val="000000"/>
                <w:sz w:val="2"/>
              </w:rPr>
              <w:t xml:space="preserve"> </w:t>
            </w:r>
          </w:p>
        </w:tc>
        <w:tc>
          <w:tcPr>
            <w:tcW w:w="0" w:type="auto"/>
          </w:tcPr>
          <w:p w:rsidR="00005299" w:rsidRDefault="003E1ECC">
            <w:pPr>
              <w:jc w:val="center"/>
              <w:rPr>
                <w:color w:val="000000"/>
                <w:sz w:val="2"/>
              </w:rPr>
            </w:pPr>
            <w:r>
              <w:rPr>
                <w:color w:val="000000"/>
                <w:sz w:val="14"/>
              </w:rPr>
              <w:t>CREDV1 (CD651)</w:t>
            </w:r>
            <w:r>
              <w:rPr>
                <w:color w:val="000000"/>
                <w:sz w:val="2"/>
              </w:rPr>
              <w:t xml:space="preserve"> </w:t>
            </w: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18.4%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14"/>
              </w:rPr>
            </w:pPr>
            <w:r>
              <w:rPr>
                <w:color w:val="000000"/>
                <w:sz w:val="14"/>
              </w:rPr>
              <w:t>MAX 24 EUR / 100 kg (CD556)</w:t>
            </w:r>
            <w:r>
              <w:rPr>
                <w:color w:val="000000"/>
                <w:sz w:val="2"/>
              </w:rPr>
              <w:t xml:space="preserve"> </w:t>
            </w:r>
            <w:r>
              <w:rPr>
                <w:color w:val="000000"/>
                <w:sz w:val="14"/>
              </w:rPr>
              <w:t xml:space="preserve">; </w:t>
            </w:r>
          </w:p>
          <w:p w:rsidR="00005299" w:rsidRDefault="003E1ECC">
            <w:pPr>
              <w:jc w:val="center"/>
              <w:rPr>
                <w:color w:val="000000"/>
                <w:sz w:val="2"/>
              </w:rPr>
            </w:pPr>
            <w:r>
              <w:rPr>
                <w:color w:val="000000"/>
                <w:sz w:val="14"/>
              </w:rPr>
              <w:t>KEU:  0%(09.2913) (TM862)</w:t>
            </w:r>
            <w:r>
              <w:rPr>
                <w:color w:val="000000"/>
                <w:sz w:val="2"/>
              </w:rPr>
              <w:t xml:space="preserve"> </w:t>
            </w:r>
            <w:r>
              <w:rPr>
                <w:color w:val="000000"/>
                <w:sz w:val="14"/>
              </w:rPr>
              <w:t>(EU001)</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 xml:space="preserve">-PREF:  6.4% </w:t>
            </w:r>
          </w:p>
          <w:p w:rsidR="00005299" w:rsidRDefault="003E1ECC">
            <w:pPr>
              <w:jc w:val="center"/>
              <w:rPr>
                <w:color w:val="000000"/>
                <w:sz w:val="14"/>
              </w:rPr>
            </w:pPr>
            <w:r>
              <w:rPr>
                <w:color w:val="000000"/>
                <w:sz w:val="14"/>
              </w:rPr>
              <w:t xml:space="preserve">MAX 24 EUR / 100 kg;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SPGL</w:t>
            </w:r>
            <w:r>
              <w:rPr>
                <w:color w:val="000000"/>
                <w:sz w:val="14"/>
              </w:rPr>
              <w:t xml:space="preserve">-PREF:  6.4% </w:t>
            </w:r>
          </w:p>
          <w:p w:rsidR="00005299" w:rsidRDefault="003E1ECC">
            <w:pPr>
              <w:jc w:val="center"/>
              <w:rPr>
                <w:color w:val="000000"/>
                <w:sz w:val="2"/>
              </w:rPr>
            </w:pPr>
            <w:r>
              <w:rPr>
                <w:color w:val="000000"/>
                <w:sz w:val="14"/>
              </w:rPr>
              <w:t>MAX 24 EUR / 100 kg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i/>
                <w:color w:val="000000"/>
                <w:sz w:val="18"/>
              </w:rPr>
            </w:pPr>
            <w:r>
              <w:rPr>
                <w:i/>
                <w:color w:val="000000"/>
                <w:sz w:val="18"/>
              </w:rPr>
              <w:t>24012095</w:t>
            </w:r>
          </w:p>
        </w:tc>
        <w:tc>
          <w:tcPr>
            <w:tcW w:w="0" w:type="auto"/>
          </w:tcPr>
          <w:p w:rsidR="00005299" w:rsidRDefault="003E1ECC">
            <w:pPr>
              <w:jc w:val="left"/>
              <w:rPr>
                <w:i/>
                <w:color w:val="000000"/>
                <w:sz w:val="18"/>
              </w:rPr>
            </w:pPr>
            <w:r>
              <w:rPr>
                <w:i/>
                <w:color w:val="000000"/>
                <w:sz w:val="18"/>
              </w:rPr>
              <w:t>29/80</w:t>
            </w:r>
          </w:p>
        </w:tc>
        <w:tc>
          <w:tcPr>
            <w:tcW w:w="0" w:type="auto"/>
          </w:tcPr>
          <w:p w:rsidR="00005299" w:rsidRDefault="003E1ECC">
            <w:pPr>
              <w:jc w:val="left"/>
              <w:rPr>
                <w:i/>
                <w:color w:val="000000"/>
                <w:sz w:val="18"/>
              </w:rPr>
            </w:pPr>
            <w:r>
              <w:rPr>
                <w:i/>
                <w:color w:val="000000"/>
                <w:sz w:val="18"/>
              </w:rPr>
              <w:t>----- Pozostały</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2"/>
              </w:rPr>
            </w:pPr>
            <w:r>
              <w:rPr>
                <w:color w:val="000000"/>
                <w:sz w:val="14"/>
              </w:rPr>
              <w:t>LPS (CD376)</w:t>
            </w:r>
            <w:r>
              <w:rPr>
                <w:color w:val="000000"/>
                <w:sz w:val="2"/>
              </w:rPr>
              <w:t xml:space="preserve"> </w:t>
            </w:r>
          </w:p>
        </w:tc>
        <w:tc>
          <w:tcPr>
            <w:tcW w:w="0" w:type="auto"/>
          </w:tcPr>
          <w:p w:rsidR="00005299" w:rsidRDefault="00005299">
            <w:pPr>
              <w:jc w:val="center"/>
              <w:rPr>
                <w:color w:val="000000"/>
                <w:sz w:val="2"/>
              </w:rPr>
            </w:pP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18.4%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2"/>
              </w:rPr>
            </w:pPr>
            <w:r>
              <w:rPr>
                <w:color w:val="000000"/>
                <w:sz w:val="14"/>
              </w:rPr>
              <w:t>MAX 24 EUR / 100 kg (CD556)</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w:t>
            </w:r>
            <w:r>
              <w:rPr>
                <w:color w:val="000000"/>
                <w:sz w:val="14"/>
              </w:rPr>
              <w:t xml:space="preserve">PREF:  6.4% </w:t>
            </w:r>
          </w:p>
          <w:p w:rsidR="00005299" w:rsidRDefault="003E1ECC">
            <w:pPr>
              <w:jc w:val="center"/>
              <w:rPr>
                <w:color w:val="000000"/>
                <w:sz w:val="14"/>
              </w:rPr>
            </w:pPr>
            <w:r>
              <w:rPr>
                <w:color w:val="000000"/>
                <w:sz w:val="14"/>
              </w:rPr>
              <w:t xml:space="preserve">MAX 24 EUR / 100 kg;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SPGL</w:t>
            </w:r>
            <w:r>
              <w:rPr>
                <w:color w:val="000000"/>
                <w:sz w:val="14"/>
              </w:rPr>
              <w:t xml:space="preserve">-PREF:  6.4% </w:t>
            </w:r>
          </w:p>
          <w:p w:rsidR="00005299" w:rsidRDefault="003E1ECC">
            <w:pPr>
              <w:jc w:val="center"/>
              <w:rPr>
                <w:color w:val="000000"/>
                <w:sz w:val="2"/>
              </w:rPr>
            </w:pPr>
            <w:r>
              <w:rPr>
                <w:color w:val="000000"/>
                <w:sz w:val="14"/>
              </w:rPr>
              <w:t>MAX 24 EUR / 100 kg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i/>
                <w:color w:val="000000"/>
                <w:sz w:val="18"/>
              </w:rPr>
            </w:pPr>
            <w:r>
              <w:rPr>
                <w:i/>
                <w:color w:val="000000"/>
                <w:sz w:val="18"/>
              </w:rPr>
              <w:t>24012095</w:t>
            </w:r>
          </w:p>
        </w:tc>
        <w:tc>
          <w:tcPr>
            <w:tcW w:w="0" w:type="auto"/>
          </w:tcPr>
          <w:p w:rsidR="00005299" w:rsidRDefault="003E1ECC">
            <w:pPr>
              <w:jc w:val="left"/>
              <w:rPr>
                <w:i/>
                <w:color w:val="000000"/>
                <w:sz w:val="18"/>
              </w:rPr>
            </w:pPr>
            <w:r>
              <w:rPr>
                <w:i/>
                <w:color w:val="000000"/>
                <w:sz w:val="18"/>
              </w:rPr>
              <w:t>91/10</w:t>
            </w:r>
          </w:p>
        </w:tc>
        <w:tc>
          <w:tcPr>
            <w:tcW w:w="0" w:type="auto"/>
          </w:tcPr>
          <w:p w:rsidR="00005299" w:rsidRDefault="003E1ECC">
            <w:pPr>
              <w:jc w:val="left"/>
              <w:rPr>
                <w:i/>
                <w:color w:val="000000"/>
                <w:sz w:val="18"/>
              </w:rPr>
            </w:pPr>
            <w:r>
              <w:rPr>
                <w:i/>
                <w:color w:val="000000"/>
                <w:sz w:val="18"/>
              </w:rPr>
              <w:t>--- Pozostały tytoń</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i/>
                <w:color w:val="000000"/>
                <w:sz w:val="18"/>
              </w:rPr>
            </w:pPr>
            <w:r>
              <w:rPr>
                <w:i/>
                <w:color w:val="000000"/>
                <w:sz w:val="18"/>
              </w:rPr>
              <w:t>24012095</w:t>
            </w:r>
          </w:p>
        </w:tc>
        <w:tc>
          <w:tcPr>
            <w:tcW w:w="0" w:type="auto"/>
          </w:tcPr>
          <w:p w:rsidR="00005299" w:rsidRDefault="003E1ECC">
            <w:pPr>
              <w:jc w:val="left"/>
              <w:rPr>
                <w:i/>
                <w:color w:val="000000"/>
                <w:sz w:val="18"/>
              </w:rPr>
            </w:pPr>
            <w:r>
              <w:rPr>
                <w:i/>
                <w:color w:val="000000"/>
                <w:sz w:val="18"/>
              </w:rPr>
              <w:t>91/80</w:t>
            </w:r>
          </w:p>
        </w:tc>
        <w:tc>
          <w:tcPr>
            <w:tcW w:w="0" w:type="auto"/>
          </w:tcPr>
          <w:p w:rsidR="00005299" w:rsidRDefault="003E1ECC">
            <w:pPr>
              <w:jc w:val="left"/>
              <w:rPr>
                <w:i/>
                <w:color w:val="000000"/>
                <w:sz w:val="18"/>
              </w:rPr>
            </w:pPr>
            <w:r>
              <w:rPr>
                <w:i/>
                <w:color w:val="000000"/>
                <w:sz w:val="18"/>
              </w:rPr>
              <w:t>---- Nawet pokrojony, w regularne kształty, o wartości celnej nie mniejszej niż 450 EUR za 100 kg masy netto, do stosowania jako spoiwo lub otoczka do produkcji towarów objętych podpozycją 2402 10 00</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2"/>
              </w:rPr>
            </w:pPr>
            <w:r>
              <w:rPr>
                <w:color w:val="000000"/>
                <w:sz w:val="14"/>
              </w:rPr>
              <w:t>CREDV1 (CD651)</w:t>
            </w:r>
            <w:r>
              <w:rPr>
                <w:color w:val="000000"/>
                <w:sz w:val="2"/>
              </w:rPr>
              <w:t xml:space="preserve"> </w:t>
            </w:r>
          </w:p>
        </w:tc>
        <w:tc>
          <w:tcPr>
            <w:tcW w:w="0" w:type="auto"/>
          </w:tcPr>
          <w:p w:rsidR="00005299" w:rsidRDefault="003E1ECC">
            <w:pPr>
              <w:jc w:val="center"/>
              <w:rPr>
                <w:color w:val="000000"/>
                <w:sz w:val="2"/>
              </w:rPr>
            </w:pPr>
            <w:r>
              <w:rPr>
                <w:color w:val="000000"/>
                <w:sz w:val="14"/>
              </w:rPr>
              <w:t>CREDV1 (CD651)</w:t>
            </w:r>
            <w:r>
              <w:rPr>
                <w:color w:val="000000"/>
                <w:sz w:val="2"/>
              </w:rPr>
              <w:t xml:space="preserve"> </w:t>
            </w: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11.2%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2"/>
              </w:rPr>
            </w:pPr>
            <w:r>
              <w:rPr>
                <w:color w:val="000000"/>
                <w:sz w:val="14"/>
              </w:rPr>
              <w:t>KEU:  0%(09.2913) (TM862)</w:t>
            </w:r>
            <w:r>
              <w:rPr>
                <w:color w:val="000000"/>
                <w:sz w:val="2"/>
              </w:rPr>
              <w:t xml:space="preserve"> </w:t>
            </w:r>
            <w:r>
              <w:rPr>
                <w:color w:val="000000"/>
                <w:sz w:val="14"/>
              </w:rPr>
              <w:t>(EU001)</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 xml:space="preserve">-PREF:  3.9% </w:t>
            </w: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SPGL</w:t>
            </w:r>
            <w:r>
              <w:rPr>
                <w:color w:val="000000"/>
                <w:sz w:val="14"/>
              </w:rPr>
              <w:t xml:space="preserve">-PREF:  3.9% </w:t>
            </w:r>
          </w:p>
          <w:p w:rsidR="00005299" w:rsidRDefault="003E1ECC">
            <w:pPr>
              <w:jc w:val="center"/>
              <w:rPr>
                <w:color w:val="000000"/>
                <w:sz w:val="2"/>
              </w:rPr>
            </w:pPr>
            <w:r>
              <w:rPr>
                <w:color w:val="000000"/>
                <w:sz w:val="14"/>
              </w:rPr>
              <w:t>MAX 56 EUR / 100 kg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i/>
                <w:color w:val="000000"/>
                <w:sz w:val="18"/>
              </w:rPr>
            </w:pPr>
            <w:r>
              <w:rPr>
                <w:i/>
                <w:color w:val="000000"/>
                <w:sz w:val="18"/>
              </w:rPr>
              <w:t>24012095</w:t>
            </w:r>
          </w:p>
        </w:tc>
        <w:tc>
          <w:tcPr>
            <w:tcW w:w="0" w:type="auto"/>
          </w:tcPr>
          <w:p w:rsidR="00005299" w:rsidRDefault="003E1ECC">
            <w:pPr>
              <w:jc w:val="left"/>
              <w:rPr>
                <w:i/>
                <w:color w:val="000000"/>
                <w:sz w:val="18"/>
              </w:rPr>
            </w:pPr>
            <w:r>
              <w:rPr>
                <w:i/>
                <w:color w:val="000000"/>
                <w:sz w:val="18"/>
              </w:rPr>
              <w:t>99/80</w:t>
            </w:r>
          </w:p>
        </w:tc>
        <w:tc>
          <w:tcPr>
            <w:tcW w:w="0" w:type="auto"/>
          </w:tcPr>
          <w:p w:rsidR="00005299" w:rsidRDefault="003E1ECC">
            <w:pPr>
              <w:jc w:val="left"/>
              <w:rPr>
                <w:i/>
                <w:color w:val="000000"/>
                <w:sz w:val="18"/>
              </w:rPr>
            </w:pPr>
            <w:r>
              <w:rPr>
                <w:i/>
                <w:color w:val="000000"/>
                <w:sz w:val="18"/>
              </w:rPr>
              <w:t>---- Pozostały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3E1ECC">
            <w:pPr>
              <w:jc w:val="center"/>
              <w:rPr>
                <w:color w:val="000000"/>
                <w:sz w:val="14"/>
              </w:rPr>
            </w:pPr>
            <w:r>
              <w:rPr>
                <w:color w:val="000000"/>
                <w:sz w:val="14"/>
              </w:rPr>
              <w:t xml:space="preserve">APPL:  11.2%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14"/>
              </w:rPr>
            </w:pPr>
            <w:r>
              <w:rPr>
                <w:color w:val="000000"/>
                <w:sz w:val="14"/>
              </w:rPr>
              <w:t>MAX 56 EUR / 100 kg</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 xml:space="preserve">-PREF:  3.9% </w:t>
            </w:r>
          </w:p>
          <w:p w:rsidR="00005299" w:rsidRDefault="003E1ECC">
            <w:pPr>
              <w:jc w:val="center"/>
              <w:rPr>
                <w:color w:val="000000"/>
                <w:sz w:val="14"/>
              </w:rPr>
            </w:pPr>
            <w:r>
              <w:rPr>
                <w:color w:val="000000"/>
                <w:sz w:val="14"/>
              </w:rPr>
              <w:t xml:space="preserve">MAX 56 EUR / 100 kg;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SPGL</w:t>
            </w:r>
            <w:r>
              <w:rPr>
                <w:color w:val="000000"/>
                <w:sz w:val="14"/>
              </w:rPr>
              <w:t xml:space="preserve">-PREF:  3.9% </w:t>
            </w:r>
          </w:p>
          <w:p w:rsidR="00005299" w:rsidRDefault="003E1ECC">
            <w:pPr>
              <w:jc w:val="center"/>
              <w:rPr>
                <w:color w:val="000000"/>
                <w:sz w:val="2"/>
              </w:rPr>
            </w:pPr>
            <w:r>
              <w:rPr>
                <w:color w:val="000000"/>
                <w:sz w:val="14"/>
              </w:rPr>
              <w:t>MAX 56 EUR / 100 kg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8%</w:t>
            </w:r>
          </w:p>
        </w:tc>
      </w:tr>
      <w:tr w:rsidR="00005299">
        <w:tc>
          <w:tcPr>
            <w:tcW w:w="0" w:type="auto"/>
          </w:tcPr>
          <w:p w:rsidR="00005299" w:rsidRDefault="003E1ECC">
            <w:pPr>
              <w:jc w:val="left"/>
              <w:rPr>
                <w:b/>
                <w:color w:val="000000"/>
                <w:sz w:val="18"/>
              </w:rPr>
            </w:pPr>
            <w:r>
              <w:rPr>
                <w:b/>
                <w:color w:val="000000"/>
                <w:sz w:val="18"/>
              </w:rPr>
              <w:t>24013000</w:t>
            </w:r>
          </w:p>
        </w:tc>
        <w:tc>
          <w:tcPr>
            <w:tcW w:w="0" w:type="auto"/>
          </w:tcPr>
          <w:p w:rsidR="00005299" w:rsidRDefault="003E1ECC">
            <w:pPr>
              <w:jc w:val="left"/>
              <w:rPr>
                <w:b/>
                <w:color w:val="000000"/>
                <w:sz w:val="18"/>
              </w:rPr>
            </w:pPr>
            <w:r>
              <w:rPr>
                <w:b/>
                <w:color w:val="000000"/>
                <w:sz w:val="18"/>
              </w:rPr>
              <w:t>00/80</w:t>
            </w:r>
          </w:p>
        </w:tc>
        <w:tc>
          <w:tcPr>
            <w:tcW w:w="0" w:type="auto"/>
          </w:tcPr>
          <w:p w:rsidR="00005299" w:rsidRDefault="003E1ECC">
            <w:pPr>
              <w:jc w:val="left"/>
              <w:rPr>
                <w:b/>
                <w:color w:val="000000"/>
                <w:sz w:val="18"/>
              </w:rPr>
            </w:pPr>
            <w:r>
              <w:rPr>
                <w:b/>
                <w:color w:val="000000"/>
                <w:sz w:val="18"/>
              </w:rPr>
              <w:t>- Odpady tytoniu</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2"/>
              </w:rPr>
            </w:pPr>
            <w:r>
              <w:rPr>
                <w:color w:val="000000"/>
                <w:sz w:val="14"/>
              </w:rPr>
              <w:t>WSTIM (CD572)</w:t>
            </w:r>
            <w:r>
              <w:rPr>
                <w:color w:val="000000"/>
                <w:sz w:val="2"/>
              </w:rPr>
              <w:t xml:space="preserve"> </w:t>
            </w:r>
            <w:r>
              <w:rPr>
                <w:color w:val="000000"/>
                <w:sz w:val="14"/>
              </w:rPr>
              <w:t>(CD577)</w:t>
            </w:r>
            <w:r>
              <w:rPr>
                <w:color w:val="000000"/>
                <w:sz w:val="2"/>
              </w:rPr>
              <w:t xml:space="preserve"> </w:t>
            </w:r>
            <w:r>
              <w:rPr>
                <w:color w:val="000000"/>
                <w:sz w:val="14"/>
              </w:rPr>
              <w:t>(CD574)</w:t>
            </w:r>
            <w:r>
              <w:rPr>
                <w:color w:val="000000"/>
                <w:sz w:val="2"/>
              </w:rPr>
              <w:t xml:space="preserve"> </w:t>
            </w:r>
            <w:r>
              <w:rPr>
                <w:color w:val="000000"/>
                <w:sz w:val="14"/>
              </w:rPr>
              <w:t>(CD573)</w:t>
            </w:r>
            <w:r>
              <w:rPr>
                <w:color w:val="000000"/>
                <w:sz w:val="2"/>
              </w:rPr>
              <w:t xml:space="preserve"> </w:t>
            </w:r>
          </w:p>
        </w:tc>
        <w:tc>
          <w:tcPr>
            <w:tcW w:w="0" w:type="auto"/>
          </w:tcPr>
          <w:p w:rsidR="00005299" w:rsidRDefault="003E1ECC">
            <w:pPr>
              <w:jc w:val="center"/>
              <w:rPr>
                <w:color w:val="000000"/>
                <w:sz w:val="2"/>
              </w:rPr>
            </w:pPr>
            <w:r>
              <w:rPr>
                <w:color w:val="000000"/>
                <w:sz w:val="14"/>
              </w:rPr>
              <w:t>WSTEX-</w:t>
            </w:r>
            <w:r>
              <w:rPr>
                <w:b/>
                <w:color w:val="000000"/>
                <w:sz w:val="14"/>
              </w:rPr>
              <w:t>ALLTC</w:t>
            </w:r>
            <w:r>
              <w:rPr>
                <w:color w:val="000000"/>
                <w:sz w:val="14"/>
              </w:rPr>
              <w:t xml:space="preserve"> (CD572)</w:t>
            </w:r>
            <w:r>
              <w:rPr>
                <w:color w:val="000000"/>
                <w:sz w:val="2"/>
              </w:rPr>
              <w:t xml:space="preserve"> </w:t>
            </w:r>
            <w:r>
              <w:rPr>
                <w:color w:val="000000"/>
                <w:sz w:val="14"/>
              </w:rPr>
              <w:t>(CD573)</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11.2% </w:t>
            </w:r>
          </w:p>
          <w:p w:rsidR="00005299" w:rsidRDefault="003E1ECC">
            <w:pPr>
              <w:jc w:val="center"/>
              <w:rPr>
                <w:color w:val="000000"/>
                <w:sz w:val="14"/>
              </w:rPr>
            </w:pPr>
            <w:r>
              <w:rPr>
                <w:color w:val="000000"/>
                <w:sz w:val="14"/>
              </w:rPr>
              <w:t xml:space="preserve">MIN 22 EUR / 100 kg </w:t>
            </w:r>
          </w:p>
          <w:p w:rsidR="00005299" w:rsidRDefault="00005299">
            <w:pPr>
              <w:jc w:val="center"/>
              <w:rPr>
                <w:color w:val="000000"/>
                <w:sz w:val="14"/>
              </w:rPr>
            </w:pPr>
          </w:p>
          <w:p w:rsidR="00005299" w:rsidRDefault="003E1ECC">
            <w:pPr>
              <w:jc w:val="center"/>
              <w:rPr>
                <w:color w:val="000000"/>
                <w:sz w:val="14"/>
              </w:rPr>
            </w:pPr>
            <w:r>
              <w:rPr>
                <w:color w:val="000000"/>
                <w:sz w:val="14"/>
              </w:rPr>
              <w:t>MAX 56 EUR / 100 kg</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CL</w:t>
            </w:r>
            <w:r>
              <w:rPr>
                <w:color w:val="000000"/>
                <w:sz w:val="14"/>
              </w:rPr>
              <w:t xml:space="preserve">-PREF:  3.9% </w:t>
            </w:r>
          </w:p>
          <w:p w:rsidR="00005299" w:rsidRDefault="003E1ECC">
            <w:pPr>
              <w:jc w:val="center"/>
              <w:rPr>
                <w:color w:val="000000"/>
                <w:sz w:val="14"/>
              </w:rPr>
            </w:pPr>
            <w:r>
              <w:rPr>
                <w:color w:val="000000"/>
                <w:sz w:val="14"/>
              </w:rPr>
              <w:t>MAX 56 EUR /</w:t>
            </w:r>
            <w:r>
              <w:rPr>
                <w:color w:val="000000"/>
                <w:sz w:val="14"/>
              </w:rPr>
              <w:t xml:space="preserve"> 100 kg;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SPGL</w:t>
            </w:r>
            <w:r>
              <w:rPr>
                <w:color w:val="000000"/>
                <w:sz w:val="14"/>
              </w:rPr>
              <w:t xml:space="preserve">-PREF:  3.9% </w:t>
            </w:r>
          </w:p>
          <w:p w:rsidR="00005299" w:rsidRDefault="003E1ECC">
            <w:pPr>
              <w:jc w:val="center"/>
              <w:rPr>
                <w:color w:val="000000"/>
                <w:sz w:val="2"/>
              </w:rPr>
            </w:pPr>
            <w:r>
              <w:rPr>
                <w:color w:val="000000"/>
                <w:sz w:val="14"/>
              </w:rPr>
              <w:t>MAX 56 EUR / 100 kg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 xml:space="preserve">-CUD:  0%; </w:t>
            </w:r>
          </w:p>
          <w:p w:rsidR="00005299" w:rsidRDefault="003E1ECC">
            <w:pPr>
              <w:jc w:val="center"/>
              <w:rPr>
                <w:color w:val="000000"/>
                <w:sz w:val="14"/>
              </w:rPr>
            </w:pPr>
            <w:r>
              <w:rPr>
                <w:b/>
                <w:color w:val="000000"/>
                <w:sz w:val="14"/>
              </w:rPr>
              <w:t>IS</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23%</w:t>
            </w:r>
          </w:p>
        </w:tc>
      </w:tr>
      <w:tr w:rsidR="00005299">
        <w:tc>
          <w:tcPr>
            <w:tcW w:w="0" w:type="auto"/>
          </w:tcPr>
          <w:p w:rsidR="00005299" w:rsidRDefault="003E1ECC">
            <w:pPr>
              <w:jc w:val="left"/>
              <w:rPr>
                <w:b/>
                <w:color w:val="000000"/>
                <w:sz w:val="18"/>
              </w:rPr>
            </w:pPr>
            <w:r>
              <w:rPr>
                <w:b/>
                <w:color w:val="000000"/>
                <w:sz w:val="18"/>
              </w:rPr>
              <w:t>24020000</w:t>
            </w:r>
          </w:p>
        </w:tc>
        <w:tc>
          <w:tcPr>
            <w:tcW w:w="0" w:type="auto"/>
          </w:tcPr>
          <w:p w:rsidR="00005299" w:rsidRDefault="003E1ECC">
            <w:pPr>
              <w:jc w:val="left"/>
              <w:rPr>
                <w:b/>
                <w:color w:val="000000"/>
                <w:sz w:val="18"/>
              </w:rPr>
            </w:pPr>
            <w:r>
              <w:rPr>
                <w:b/>
                <w:color w:val="000000"/>
                <w:sz w:val="18"/>
              </w:rPr>
              <w:t>00/80</w:t>
            </w:r>
          </w:p>
        </w:tc>
        <w:tc>
          <w:tcPr>
            <w:tcW w:w="0" w:type="auto"/>
          </w:tcPr>
          <w:p w:rsidR="00005299" w:rsidRDefault="003E1ECC">
            <w:pPr>
              <w:jc w:val="left"/>
              <w:rPr>
                <w:b/>
                <w:color w:val="000000"/>
                <w:sz w:val="2"/>
              </w:rPr>
            </w:pPr>
            <w:r>
              <w:rPr>
                <w:b/>
                <w:color w:val="000000"/>
                <w:sz w:val="18"/>
              </w:rPr>
              <w:t xml:space="preserve">Cygara, nawet z obciętymi końcami, cygaretki i </w:t>
            </w:r>
            <w:r>
              <w:rPr>
                <w:b/>
                <w:color w:val="000000"/>
                <w:sz w:val="18"/>
              </w:rPr>
              <w:t>papierosy, z tytoniu lub namiastek tytoniu</w:t>
            </w:r>
            <w:r>
              <w:rPr>
                <w:b/>
                <w:color w:val="000000"/>
                <w:sz w:val="15"/>
              </w:rPr>
              <w:t xml:space="preserve"> (TN701)</w:t>
            </w:r>
            <w:r>
              <w:rPr>
                <w:b/>
                <w:color w:val="000000"/>
                <w:sz w:val="2"/>
              </w:rPr>
              <w:t xml:space="preserve"> </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b/>
                <w:color w:val="000000"/>
                <w:sz w:val="18"/>
              </w:rPr>
            </w:pPr>
            <w:r>
              <w:rPr>
                <w:b/>
                <w:color w:val="000000"/>
                <w:sz w:val="18"/>
              </w:rPr>
              <w:t>24021000</w:t>
            </w:r>
          </w:p>
        </w:tc>
        <w:tc>
          <w:tcPr>
            <w:tcW w:w="0" w:type="auto"/>
          </w:tcPr>
          <w:p w:rsidR="00005299" w:rsidRDefault="003E1ECC">
            <w:pPr>
              <w:jc w:val="left"/>
              <w:rPr>
                <w:b/>
                <w:color w:val="000000"/>
                <w:sz w:val="18"/>
              </w:rPr>
            </w:pPr>
            <w:r>
              <w:rPr>
                <w:b/>
                <w:color w:val="000000"/>
                <w:sz w:val="18"/>
              </w:rPr>
              <w:t>00/80</w:t>
            </w:r>
          </w:p>
        </w:tc>
        <w:tc>
          <w:tcPr>
            <w:tcW w:w="0" w:type="auto"/>
          </w:tcPr>
          <w:p w:rsidR="00005299" w:rsidRDefault="003E1ECC">
            <w:pPr>
              <w:jc w:val="left"/>
              <w:rPr>
                <w:b/>
                <w:color w:val="000000"/>
                <w:sz w:val="18"/>
              </w:rPr>
            </w:pPr>
            <w:r>
              <w:rPr>
                <w:b/>
                <w:color w:val="000000"/>
                <w:sz w:val="18"/>
              </w:rPr>
              <w:t>- Cygara, nawet z obciętymi końcami i cygaretki, zawierające tytoń</w:t>
            </w:r>
          </w:p>
        </w:tc>
        <w:tc>
          <w:tcPr>
            <w:tcW w:w="0" w:type="auto"/>
          </w:tcPr>
          <w:p w:rsidR="00005299" w:rsidRDefault="003E1ECC">
            <w:pPr>
              <w:jc w:val="center"/>
              <w:rPr>
                <w:color w:val="000000"/>
                <w:sz w:val="14"/>
              </w:rPr>
            </w:pPr>
            <w:r>
              <w:rPr>
                <w:color w:val="000000"/>
                <w:sz w:val="14"/>
              </w:rPr>
              <w:t>1000 p/</w:t>
            </w:r>
            <w:proofErr w:type="spellStart"/>
            <w:r>
              <w:rPr>
                <w:color w:val="000000"/>
                <w:sz w:val="14"/>
              </w:rPr>
              <w:t>st</w:t>
            </w:r>
            <w:proofErr w:type="spellEnd"/>
          </w:p>
        </w:tc>
        <w:tc>
          <w:tcPr>
            <w:tcW w:w="0" w:type="auto"/>
          </w:tcPr>
          <w:p w:rsidR="00005299" w:rsidRDefault="003E1ECC">
            <w:pPr>
              <w:jc w:val="center"/>
              <w:rPr>
                <w:color w:val="000000"/>
                <w:sz w:val="14"/>
              </w:rPr>
            </w:pPr>
            <w:r>
              <w:rPr>
                <w:color w:val="000000"/>
                <w:sz w:val="14"/>
              </w:rPr>
              <w:t>CREDM1 (CD651)</w:t>
            </w:r>
            <w:r>
              <w:rPr>
                <w:color w:val="000000"/>
                <w:sz w:val="2"/>
              </w:rPr>
              <w:t xml:space="preserve"> </w:t>
            </w:r>
            <w:r>
              <w:rPr>
                <w:color w:val="000000"/>
                <w:sz w:val="14"/>
              </w:rPr>
              <w:t xml:space="preserve">; </w:t>
            </w:r>
          </w:p>
          <w:p w:rsidR="00005299" w:rsidRDefault="003E1ECC">
            <w:pPr>
              <w:jc w:val="center"/>
              <w:rPr>
                <w:color w:val="000000"/>
                <w:sz w:val="2"/>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p>
        </w:tc>
        <w:tc>
          <w:tcPr>
            <w:tcW w:w="0" w:type="auto"/>
          </w:tcPr>
          <w:p w:rsidR="00005299" w:rsidRDefault="003E1ECC">
            <w:pPr>
              <w:jc w:val="center"/>
              <w:rPr>
                <w:color w:val="000000"/>
                <w:sz w:val="14"/>
              </w:rPr>
            </w:pPr>
            <w:r>
              <w:rPr>
                <w:color w:val="000000"/>
                <w:sz w:val="14"/>
              </w:rPr>
              <w:t>CREDM1 (CD651)</w:t>
            </w:r>
            <w:r>
              <w:rPr>
                <w:color w:val="000000"/>
                <w:sz w:val="2"/>
              </w:rPr>
              <w:t xml:space="preserve"> </w:t>
            </w:r>
            <w:r>
              <w:rPr>
                <w:color w:val="000000"/>
                <w:sz w:val="14"/>
              </w:rPr>
              <w:t xml:space="preserve">; </w:t>
            </w:r>
          </w:p>
          <w:p w:rsidR="00005299" w:rsidRDefault="003E1ECC">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26%; </w:t>
            </w:r>
          </w:p>
          <w:p w:rsidR="00005299" w:rsidRDefault="003E1ECC">
            <w:pPr>
              <w:jc w:val="center"/>
              <w:rPr>
                <w:color w:val="000000"/>
                <w:sz w:val="2"/>
              </w:rPr>
            </w:pPr>
            <w:r>
              <w:rPr>
                <w:b/>
                <w:color w:val="000000"/>
                <w:sz w:val="14"/>
              </w:rPr>
              <w:t>US</w:t>
            </w:r>
            <w:r>
              <w:rPr>
                <w:color w:val="000000"/>
                <w:sz w:val="14"/>
              </w:rPr>
              <w:t>-DR:  25% (TM893)</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SPGL</w:t>
            </w:r>
            <w:r>
              <w:rPr>
                <w:color w:val="000000"/>
                <w:sz w:val="14"/>
              </w:rPr>
              <w:t xml:space="preserve">-PREF: </w:t>
            </w:r>
            <w:r>
              <w:rPr>
                <w:color w:val="000000"/>
                <w:sz w:val="14"/>
              </w:rPr>
              <w:t xml:space="preserve"> 9.1% (TM547)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UA</w:t>
            </w:r>
            <w:r>
              <w:rPr>
                <w:color w:val="000000"/>
                <w:sz w:val="14"/>
              </w:rPr>
              <w:t>-K:  0%(09.6724)</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005299" w:rsidRDefault="003E1ECC">
            <w:pPr>
              <w:jc w:val="center"/>
              <w:rPr>
                <w:color w:val="000000"/>
                <w:sz w:val="2"/>
              </w:rPr>
            </w:pPr>
            <w:r>
              <w:rPr>
                <w:b/>
                <w:color w:val="000000"/>
                <w:sz w:val="14"/>
              </w:rPr>
              <w:t>EEA</w:t>
            </w:r>
            <w:r>
              <w:rPr>
                <w:color w:val="000000"/>
                <w:sz w:val="14"/>
              </w:rPr>
              <w:t>-PREF:  12.6%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23%</w:t>
            </w:r>
          </w:p>
        </w:tc>
      </w:tr>
      <w:tr w:rsidR="00005299">
        <w:tc>
          <w:tcPr>
            <w:tcW w:w="0" w:type="auto"/>
          </w:tcPr>
          <w:p w:rsidR="00005299" w:rsidRDefault="003E1ECC">
            <w:pPr>
              <w:jc w:val="left"/>
              <w:rPr>
                <w:b/>
                <w:color w:val="000000"/>
                <w:sz w:val="18"/>
              </w:rPr>
            </w:pPr>
            <w:r>
              <w:rPr>
                <w:b/>
                <w:color w:val="000000"/>
                <w:sz w:val="18"/>
              </w:rPr>
              <w:t>24022000</w:t>
            </w:r>
          </w:p>
        </w:tc>
        <w:tc>
          <w:tcPr>
            <w:tcW w:w="0" w:type="auto"/>
          </w:tcPr>
          <w:p w:rsidR="00005299" w:rsidRDefault="003E1ECC">
            <w:pPr>
              <w:jc w:val="left"/>
              <w:rPr>
                <w:b/>
                <w:color w:val="000000"/>
                <w:sz w:val="18"/>
              </w:rPr>
            </w:pPr>
            <w:r>
              <w:rPr>
                <w:b/>
                <w:color w:val="000000"/>
                <w:sz w:val="18"/>
              </w:rPr>
              <w:t>00/80</w:t>
            </w:r>
          </w:p>
        </w:tc>
        <w:tc>
          <w:tcPr>
            <w:tcW w:w="0" w:type="auto"/>
          </w:tcPr>
          <w:p w:rsidR="00005299" w:rsidRDefault="003E1ECC">
            <w:pPr>
              <w:jc w:val="left"/>
              <w:rPr>
                <w:b/>
                <w:color w:val="000000"/>
                <w:sz w:val="18"/>
              </w:rPr>
            </w:pPr>
            <w:r>
              <w:rPr>
                <w:b/>
                <w:color w:val="000000"/>
                <w:sz w:val="18"/>
              </w:rPr>
              <w:t>- Papierosy zawierające tytoń</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color w:val="000000"/>
                <w:sz w:val="18"/>
              </w:rPr>
            </w:pPr>
            <w:r>
              <w:rPr>
                <w:color w:val="000000"/>
                <w:sz w:val="18"/>
              </w:rPr>
              <w:lastRenderedPageBreak/>
              <w:t>24022010</w:t>
            </w:r>
          </w:p>
        </w:tc>
        <w:tc>
          <w:tcPr>
            <w:tcW w:w="0" w:type="auto"/>
          </w:tcPr>
          <w:p w:rsidR="00005299" w:rsidRDefault="003E1ECC">
            <w:pPr>
              <w:jc w:val="left"/>
              <w:rPr>
                <w:color w:val="000000"/>
                <w:sz w:val="18"/>
              </w:rPr>
            </w:pPr>
            <w:r>
              <w:rPr>
                <w:color w:val="000000"/>
                <w:sz w:val="18"/>
              </w:rPr>
              <w:t>00/80</w:t>
            </w:r>
          </w:p>
        </w:tc>
        <w:tc>
          <w:tcPr>
            <w:tcW w:w="0" w:type="auto"/>
          </w:tcPr>
          <w:p w:rsidR="00005299" w:rsidRDefault="003E1ECC">
            <w:pPr>
              <w:jc w:val="left"/>
              <w:rPr>
                <w:color w:val="000000"/>
                <w:sz w:val="18"/>
              </w:rPr>
            </w:pPr>
            <w:r>
              <w:rPr>
                <w:color w:val="000000"/>
                <w:sz w:val="18"/>
              </w:rPr>
              <w:t>-- Zawierające goździki</w:t>
            </w:r>
          </w:p>
        </w:tc>
        <w:tc>
          <w:tcPr>
            <w:tcW w:w="0" w:type="auto"/>
          </w:tcPr>
          <w:p w:rsidR="00005299" w:rsidRDefault="003E1ECC">
            <w:pPr>
              <w:jc w:val="center"/>
              <w:rPr>
                <w:color w:val="000000"/>
                <w:sz w:val="14"/>
              </w:rPr>
            </w:pPr>
            <w:r>
              <w:rPr>
                <w:color w:val="000000"/>
                <w:sz w:val="14"/>
              </w:rPr>
              <w:t>1000 p/</w:t>
            </w:r>
            <w:proofErr w:type="spellStart"/>
            <w:r>
              <w:rPr>
                <w:color w:val="000000"/>
                <w:sz w:val="14"/>
              </w:rPr>
              <w:t>st</w:t>
            </w:r>
            <w:proofErr w:type="spellEnd"/>
          </w:p>
        </w:tc>
        <w:tc>
          <w:tcPr>
            <w:tcW w:w="0" w:type="auto"/>
          </w:tcPr>
          <w:p w:rsidR="00005299" w:rsidRDefault="003E1ECC">
            <w:pPr>
              <w:jc w:val="center"/>
              <w:rPr>
                <w:color w:val="000000"/>
                <w:sz w:val="2"/>
              </w:rPr>
            </w:pPr>
            <w:r>
              <w:rPr>
                <w:color w:val="000000"/>
                <w:sz w:val="14"/>
              </w:rPr>
              <w:t>CREDM1 (CD651)</w:t>
            </w:r>
            <w:r>
              <w:rPr>
                <w:color w:val="000000"/>
                <w:sz w:val="2"/>
              </w:rPr>
              <w:t xml:space="preserve"> </w:t>
            </w:r>
          </w:p>
        </w:tc>
        <w:tc>
          <w:tcPr>
            <w:tcW w:w="0" w:type="auto"/>
          </w:tcPr>
          <w:p w:rsidR="00005299" w:rsidRDefault="003E1ECC">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10%; </w:t>
            </w:r>
          </w:p>
          <w:p w:rsidR="00005299" w:rsidRDefault="003E1ECC">
            <w:pPr>
              <w:jc w:val="center"/>
              <w:rPr>
                <w:color w:val="000000"/>
                <w:sz w:val="2"/>
              </w:rPr>
            </w:pPr>
            <w:r>
              <w:rPr>
                <w:b/>
                <w:color w:val="000000"/>
                <w:sz w:val="14"/>
              </w:rPr>
              <w:t>US</w:t>
            </w:r>
            <w:r>
              <w:rPr>
                <w:color w:val="000000"/>
                <w:sz w:val="14"/>
              </w:rPr>
              <w:t>-DR:  25% (TM893)</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SPGL</w:t>
            </w:r>
            <w:r>
              <w:rPr>
                <w:color w:val="000000"/>
                <w:sz w:val="14"/>
              </w:rPr>
              <w:t xml:space="preserve">-PREF:  6.5%; </w:t>
            </w:r>
          </w:p>
          <w:p w:rsidR="00005299" w:rsidRDefault="003E1ECC">
            <w:pPr>
              <w:jc w:val="center"/>
              <w:rPr>
                <w:color w:val="000000"/>
                <w:sz w:val="2"/>
              </w:rPr>
            </w:pPr>
            <w:r>
              <w:rPr>
                <w:b/>
                <w:color w:val="000000"/>
                <w:sz w:val="14"/>
              </w:rPr>
              <w:t>KR</w:t>
            </w:r>
            <w:r>
              <w:rPr>
                <w:color w:val="000000"/>
                <w:sz w:val="14"/>
              </w:rPr>
              <w:t>-K:  0%(09.2452) (CD598)</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005299" w:rsidRDefault="003E1ECC">
            <w:pPr>
              <w:jc w:val="center"/>
              <w:rPr>
                <w:color w:val="000000"/>
                <w:sz w:val="2"/>
              </w:rPr>
            </w:pPr>
            <w:r>
              <w:rPr>
                <w:b/>
                <w:color w:val="000000"/>
                <w:sz w:val="14"/>
              </w:rPr>
              <w:t>EEA</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23%</w:t>
            </w:r>
          </w:p>
        </w:tc>
      </w:tr>
      <w:tr w:rsidR="00005299">
        <w:tc>
          <w:tcPr>
            <w:tcW w:w="0" w:type="auto"/>
          </w:tcPr>
          <w:p w:rsidR="00005299" w:rsidRDefault="003E1ECC">
            <w:pPr>
              <w:jc w:val="left"/>
              <w:rPr>
                <w:color w:val="000000"/>
                <w:sz w:val="18"/>
              </w:rPr>
            </w:pPr>
            <w:r>
              <w:rPr>
                <w:color w:val="000000"/>
                <w:sz w:val="18"/>
              </w:rPr>
              <w:t>24022090</w:t>
            </w:r>
          </w:p>
        </w:tc>
        <w:tc>
          <w:tcPr>
            <w:tcW w:w="0" w:type="auto"/>
          </w:tcPr>
          <w:p w:rsidR="00005299" w:rsidRDefault="003E1ECC">
            <w:pPr>
              <w:jc w:val="left"/>
              <w:rPr>
                <w:color w:val="000000"/>
                <w:sz w:val="18"/>
              </w:rPr>
            </w:pPr>
            <w:r>
              <w:rPr>
                <w:color w:val="000000"/>
                <w:sz w:val="18"/>
              </w:rPr>
              <w:t>00/80</w:t>
            </w:r>
          </w:p>
        </w:tc>
        <w:tc>
          <w:tcPr>
            <w:tcW w:w="0" w:type="auto"/>
          </w:tcPr>
          <w:p w:rsidR="00005299" w:rsidRDefault="003E1ECC">
            <w:pPr>
              <w:jc w:val="left"/>
              <w:rPr>
                <w:color w:val="000000"/>
                <w:sz w:val="18"/>
              </w:rPr>
            </w:pPr>
            <w:r>
              <w:rPr>
                <w:color w:val="000000"/>
                <w:sz w:val="18"/>
              </w:rPr>
              <w:t>-- Pozostałe</w:t>
            </w:r>
          </w:p>
        </w:tc>
        <w:tc>
          <w:tcPr>
            <w:tcW w:w="0" w:type="auto"/>
          </w:tcPr>
          <w:p w:rsidR="00005299" w:rsidRDefault="003E1ECC">
            <w:pPr>
              <w:jc w:val="center"/>
              <w:rPr>
                <w:color w:val="000000"/>
                <w:sz w:val="14"/>
              </w:rPr>
            </w:pPr>
            <w:r>
              <w:rPr>
                <w:color w:val="000000"/>
                <w:sz w:val="14"/>
              </w:rPr>
              <w:t xml:space="preserve">1000 </w:t>
            </w:r>
            <w:r>
              <w:rPr>
                <w:color w:val="000000"/>
                <w:sz w:val="14"/>
              </w:rPr>
              <w:t>p/</w:t>
            </w:r>
            <w:proofErr w:type="spellStart"/>
            <w:r>
              <w:rPr>
                <w:color w:val="000000"/>
                <w:sz w:val="14"/>
              </w:rPr>
              <w:t>st</w:t>
            </w:r>
            <w:proofErr w:type="spellEnd"/>
          </w:p>
        </w:tc>
        <w:tc>
          <w:tcPr>
            <w:tcW w:w="0" w:type="auto"/>
          </w:tcPr>
          <w:p w:rsidR="00005299" w:rsidRDefault="003E1ECC">
            <w:pPr>
              <w:jc w:val="center"/>
              <w:rPr>
                <w:color w:val="000000"/>
                <w:sz w:val="2"/>
              </w:rPr>
            </w:pPr>
            <w:r>
              <w:rPr>
                <w:color w:val="000000"/>
                <w:sz w:val="14"/>
              </w:rPr>
              <w:t>CREDM1 (CD651)</w:t>
            </w:r>
            <w:r>
              <w:rPr>
                <w:color w:val="000000"/>
                <w:sz w:val="2"/>
              </w:rPr>
              <w:t xml:space="preserve"> </w:t>
            </w:r>
          </w:p>
        </w:tc>
        <w:tc>
          <w:tcPr>
            <w:tcW w:w="0" w:type="auto"/>
          </w:tcPr>
          <w:p w:rsidR="00005299" w:rsidRDefault="003E1ECC">
            <w:pPr>
              <w:jc w:val="center"/>
              <w:rPr>
                <w:color w:val="000000"/>
                <w:sz w:val="2"/>
              </w:rPr>
            </w:pPr>
            <w:r>
              <w:rPr>
                <w:color w:val="000000"/>
                <w:sz w:val="14"/>
              </w:rPr>
              <w:t>CREDM1 (CD651)</w:t>
            </w:r>
            <w:r>
              <w:rPr>
                <w:color w:val="000000"/>
                <w:sz w:val="2"/>
              </w:rPr>
              <w:t xml:space="preserve"> </w:t>
            </w: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57.6%; </w:t>
            </w:r>
          </w:p>
          <w:p w:rsidR="00005299" w:rsidRDefault="003E1ECC">
            <w:pPr>
              <w:jc w:val="center"/>
              <w:rPr>
                <w:color w:val="000000"/>
                <w:sz w:val="2"/>
              </w:rPr>
            </w:pPr>
            <w:r>
              <w:rPr>
                <w:b/>
                <w:color w:val="000000"/>
                <w:sz w:val="14"/>
              </w:rPr>
              <w:t>US</w:t>
            </w:r>
            <w:r>
              <w:rPr>
                <w:color w:val="000000"/>
                <w:sz w:val="14"/>
              </w:rPr>
              <w:t>-DR:  25% (TM893)</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SPGL</w:t>
            </w:r>
            <w:r>
              <w:rPr>
                <w:color w:val="000000"/>
                <w:sz w:val="14"/>
              </w:rPr>
              <w:t>-PREF:  40.3% (TM547)</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KR</w:t>
            </w:r>
            <w:r>
              <w:rPr>
                <w:color w:val="000000"/>
                <w:sz w:val="14"/>
              </w:rPr>
              <w:t>-K:  0%(09.2452) (CD598)</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UA</w:t>
            </w:r>
            <w:r>
              <w:rPr>
                <w:color w:val="000000"/>
                <w:sz w:val="14"/>
              </w:rPr>
              <w:t>-K:  0%(09.6724)</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005299" w:rsidRDefault="003E1ECC">
            <w:pPr>
              <w:jc w:val="center"/>
              <w:rPr>
                <w:color w:val="000000"/>
                <w:sz w:val="2"/>
              </w:rPr>
            </w:pPr>
            <w:r>
              <w:rPr>
                <w:b/>
                <w:color w:val="000000"/>
                <w:sz w:val="14"/>
              </w:rPr>
              <w:t>EEA</w:t>
            </w:r>
            <w:r>
              <w:rPr>
                <w:color w:val="000000"/>
                <w:sz w:val="14"/>
              </w:rPr>
              <w:t>-PREF:  27.95%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23%</w:t>
            </w:r>
          </w:p>
        </w:tc>
      </w:tr>
      <w:tr w:rsidR="00005299">
        <w:tc>
          <w:tcPr>
            <w:tcW w:w="0" w:type="auto"/>
          </w:tcPr>
          <w:p w:rsidR="00005299" w:rsidRDefault="003E1ECC">
            <w:pPr>
              <w:jc w:val="left"/>
              <w:rPr>
                <w:b/>
                <w:color w:val="000000"/>
                <w:sz w:val="18"/>
              </w:rPr>
            </w:pPr>
            <w:r>
              <w:rPr>
                <w:b/>
                <w:color w:val="000000"/>
                <w:sz w:val="18"/>
              </w:rPr>
              <w:t>24029000</w:t>
            </w:r>
          </w:p>
        </w:tc>
        <w:tc>
          <w:tcPr>
            <w:tcW w:w="0" w:type="auto"/>
          </w:tcPr>
          <w:p w:rsidR="00005299" w:rsidRDefault="003E1ECC">
            <w:pPr>
              <w:jc w:val="left"/>
              <w:rPr>
                <w:b/>
                <w:color w:val="000000"/>
                <w:sz w:val="18"/>
              </w:rPr>
            </w:pPr>
            <w:r>
              <w:rPr>
                <w:b/>
                <w:color w:val="000000"/>
                <w:sz w:val="18"/>
              </w:rPr>
              <w:t>00/80</w:t>
            </w:r>
          </w:p>
        </w:tc>
        <w:tc>
          <w:tcPr>
            <w:tcW w:w="0" w:type="auto"/>
          </w:tcPr>
          <w:p w:rsidR="00005299" w:rsidRDefault="003E1ECC">
            <w:pPr>
              <w:jc w:val="left"/>
              <w:rPr>
                <w:b/>
                <w:color w:val="000000"/>
                <w:sz w:val="18"/>
              </w:rPr>
            </w:pPr>
            <w:r>
              <w:rPr>
                <w:b/>
                <w:color w:val="000000"/>
                <w:sz w:val="18"/>
              </w:rPr>
              <w:t>- Pozostałe</w:t>
            </w:r>
          </w:p>
        </w:tc>
        <w:tc>
          <w:tcPr>
            <w:tcW w:w="0" w:type="auto"/>
          </w:tcPr>
          <w:p w:rsidR="00005299" w:rsidRDefault="00005299">
            <w:pPr>
              <w:jc w:val="center"/>
              <w:rPr>
                <w:color w:val="000000"/>
                <w:sz w:val="14"/>
              </w:rPr>
            </w:pPr>
          </w:p>
        </w:tc>
        <w:tc>
          <w:tcPr>
            <w:tcW w:w="0" w:type="auto"/>
          </w:tcPr>
          <w:p w:rsidR="00005299" w:rsidRDefault="003E1ECC">
            <w:pPr>
              <w:jc w:val="center"/>
              <w:rPr>
                <w:color w:val="000000"/>
                <w:sz w:val="2"/>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p>
        </w:tc>
        <w:tc>
          <w:tcPr>
            <w:tcW w:w="0" w:type="auto"/>
          </w:tcPr>
          <w:p w:rsidR="00005299" w:rsidRDefault="003E1ECC">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p>
        </w:tc>
        <w:tc>
          <w:tcPr>
            <w:tcW w:w="0" w:type="auto"/>
            <w:tcMar>
              <w:top w:w="0" w:type="dxa"/>
              <w:bottom w:w="0" w:type="dxa"/>
            </w:tcMar>
          </w:tcPr>
          <w:p w:rsidR="00005299" w:rsidRDefault="00005299">
            <w:pPr>
              <w:jc w:val="center"/>
              <w:rPr>
                <w:color w:val="000000"/>
                <w:sz w:val="2"/>
              </w:rPr>
            </w:pPr>
          </w:p>
        </w:tc>
        <w:tc>
          <w:tcPr>
            <w:tcW w:w="0" w:type="auto"/>
            <w:tcMar>
              <w:top w:w="0" w:type="dxa"/>
              <w:bottom w:w="0" w:type="dxa"/>
            </w:tcMar>
          </w:tcPr>
          <w:p w:rsidR="00005299" w:rsidRDefault="003E1ECC">
            <w:pPr>
              <w:jc w:val="center"/>
              <w:rPr>
                <w:color w:val="000000"/>
                <w:sz w:val="14"/>
              </w:rPr>
            </w:pPr>
            <w:r>
              <w:rPr>
                <w:color w:val="000000"/>
                <w:sz w:val="14"/>
              </w:rPr>
              <w:t xml:space="preserve">APPL:  57.6%; </w:t>
            </w:r>
          </w:p>
          <w:p w:rsidR="00005299" w:rsidRDefault="003E1ECC">
            <w:pPr>
              <w:jc w:val="center"/>
              <w:rPr>
                <w:color w:val="000000"/>
                <w:sz w:val="2"/>
              </w:rPr>
            </w:pPr>
            <w:r>
              <w:rPr>
                <w:b/>
                <w:color w:val="000000"/>
                <w:sz w:val="14"/>
              </w:rPr>
              <w:t>US</w:t>
            </w:r>
            <w:r>
              <w:rPr>
                <w:color w:val="000000"/>
                <w:sz w:val="14"/>
              </w:rPr>
              <w:t>-DR:  25% (TM893)</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2"/>
              </w:rPr>
            </w:pPr>
            <w:r>
              <w:rPr>
                <w:b/>
                <w:color w:val="000000"/>
                <w:sz w:val="14"/>
              </w:rPr>
              <w:t>SPGL</w:t>
            </w:r>
            <w:r>
              <w:rPr>
                <w:color w:val="000000"/>
                <w:sz w:val="14"/>
              </w:rPr>
              <w:t>-PREF:  40.3%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005299" w:rsidRDefault="003E1ECC">
            <w:pPr>
              <w:jc w:val="center"/>
              <w:rPr>
                <w:color w:val="000000"/>
                <w:sz w:val="2"/>
              </w:rPr>
            </w:pPr>
            <w:r>
              <w:rPr>
                <w:b/>
                <w:color w:val="000000"/>
                <w:sz w:val="14"/>
              </w:rPr>
              <w:t>EEA</w:t>
            </w:r>
            <w:r>
              <w:rPr>
                <w:color w:val="000000"/>
                <w:sz w:val="14"/>
              </w:rPr>
              <w:t>-PREF:  27.95%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23%</w:t>
            </w:r>
          </w:p>
        </w:tc>
      </w:tr>
      <w:tr w:rsidR="00005299">
        <w:tc>
          <w:tcPr>
            <w:tcW w:w="0" w:type="auto"/>
          </w:tcPr>
          <w:p w:rsidR="00005299" w:rsidRDefault="003E1ECC">
            <w:pPr>
              <w:jc w:val="left"/>
              <w:rPr>
                <w:b/>
                <w:color w:val="000000"/>
                <w:sz w:val="18"/>
              </w:rPr>
            </w:pPr>
            <w:r>
              <w:rPr>
                <w:b/>
                <w:color w:val="000000"/>
                <w:sz w:val="18"/>
              </w:rPr>
              <w:t>24030000</w:t>
            </w:r>
          </w:p>
        </w:tc>
        <w:tc>
          <w:tcPr>
            <w:tcW w:w="0" w:type="auto"/>
          </w:tcPr>
          <w:p w:rsidR="00005299" w:rsidRDefault="003E1ECC">
            <w:pPr>
              <w:jc w:val="left"/>
              <w:rPr>
                <w:b/>
                <w:color w:val="000000"/>
                <w:sz w:val="18"/>
              </w:rPr>
            </w:pPr>
            <w:r>
              <w:rPr>
                <w:b/>
                <w:color w:val="000000"/>
                <w:sz w:val="18"/>
              </w:rPr>
              <w:t>00/80</w:t>
            </w:r>
          </w:p>
        </w:tc>
        <w:tc>
          <w:tcPr>
            <w:tcW w:w="0" w:type="auto"/>
          </w:tcPr>
          <w:p w:rsidR="00005299" w:rsidRDefault="003E1ECC">
            <w:pPr>
              <w:jc w:val="left"/>
              <w:rPr>
                <w:b/>
                <w:color w:val="000000"/>
                <w:sz w:val="2"/>
              </w:rPr>
            </w:pPr>
            <w:r>
              <w:rPr>
                <w:b/>
                <w:color w:val="000000"/>
                <w:sz w:val="18"/>
              </w:rPr>
              <w:t>Pozostały przetworzony tytoń i przetworzone namiastki tytoniu; tytoń "homogenizowany" lub "odtworzony"; ekstrakty i esencje, z tytoniu</w:t>
            </w:r>
            <w:r>
              <w:rPr>
                <w:b/>
                <w:color w:val="000000"/>
                <w:sz w:val="15"/>
              </w:rPr>
              <w:t xml:space="preserve"> (TN701)</w:t>
            </w:r>
            <w:r>
              <w:rPr>
                <w:b/>
                <w:color w:val="000000"/>
                <w:sz w:val="2"/>
              </w:rPr>
              <w:t xml:space="preserve"> </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b/>
                <w:color w:val="000000"/>
                <w:sz w:val="18"/>
              </w:rPr>
            </w:pPr>
            <w:r>
              <w:rPr>
                <w:b/>
                <w:color w:val="000000"/>
                <w:sz w:val="18"/>
              </w:rPr>
              <w:t>24031100</w:t>
            </w:r>
          </w:p>
        </w:tc>
        <w:tc>
          <w:tcPr>
            <w:tcW w:w="0" w:type="auto"/>
          </w:tcPr>
          <w:p w:rsidR="00005299" w:rsidRDefault="003E1ECC">
            <w:pPr>
              <w:jc w:val="left"/>
              <w:rPr>
                <w:b/>
                <w:color w:val="000000"/>
                <w:sz w:val="18"/>
              </w:rPr>
            </w:pPr>
            <w:r>
              <w:rPr>
                <w:b/>
                <w:color w:val="000000"/>
                <w:sz w:val="18"/>
              </w:rPr>
              <w:t>00/10</w:t>
            </w:r>
          </w:p>
        </w:tc>
        <w:tc>
          <w:tcPr>
            <w:tcW w:w="0" w:type="auto"/>
          </w:tcPr>
          <w:p w:rsidR="00005299" w:rsidRDefault="003E1ECC">
            <w:pPr>
              <w:jc w:val="left"/>
              <w:rPr>
                <w:b/>
                <w:color w:val="000000"/>
                <w:sz w:val="18"/>
              </w:rPr>
            </w:pPr>
            <w:r>
              <w:rPr>
                <w:b/>
                <w:color w:val="000000"/>
                <w:sz w:val="18"/>
              </w:rPr>
              <w:t xml:space="preserve">- Tytoń do palenia, nawet zawierający namiastki </w:t>
            </w:r>
            <w:r>
              <w:rPr>
                <w:b/>
                <w:color w:val="000000"/>
                <w:sz w:val="18"/>
              </w:rPr>
              <w:t>tytoniu w dowolnej proporcji</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b/>
                <w:color w:val="000000"/>
                <w:sz w:val="18"/>
              </w:rPr>
            </w:pPr>
            <w:r>
              <w:rPr>
                <w:b/>
                <w:color w:val="000000"/>
                <w:sz w:val="18"/>
              </w:rPr>
              <w:t>24031100</w:t>
            </w:r>
          </w:p>
        </w:tc>
        <w:tc>
          <w:tcPr>
            <w:tcW w:w="0" w:type="auto"/>
          </w:tcPr>
          <w:p w:rsidR="00005299" w:rsidRDefault="003E1ECC">
            <w:pPr>
              <w:jc w:val="left"/>
              <w:rPr>
                <w:b/>
                <w:color w:val="000000"/>
                <w:sz w:val="18"/>
              </w:rPr>
            </w:pPr>
            <w:r>
              <w:rPr>
                <w:b/>
                <w:color w:val="000000"/>
                <w:sz w:val="18"/>
              </w:rPr>
              <w:t>00/80</w:t>
            </w:r>
          </w:p>
        </w:tc>
        <w:tc>
          <w:tcPr>
            <w:tcW w:w="0" w:type="auto"/>
          </w:tcPr>
          <w:p w:rsidR="00005299" w:rsidRDefault="003E1ECC">
            <w:pPr>
              <w:jc w:val="left"/>
              <w:rPr>
                <w:b/>
                <w:color w:val="000000"/>
                <w:sz w:val="18"/>
              </w:rPr>
            </w:pPr>
            <w:r>
              <w:rPr>
                <w:b/>
                <w:color w:val="000000"/>
                <w:sz w:val="18"/>
              </w:rPr>
              <w:t>-- Tytoń do fajek wodnych wymieniony w uwadze 1 do podpozycji do niniejszego działu</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3E1ECC">
            <w:pPr>
              <w:jc w:val="center"/>
              <w:rPr>
                <w:color w:val="000000"/>
                <w:sz w:val="14"/>
              </w:rPr>
            </w:pPr>
            <w:r>
              <w:rPr>
                <w:color w:val="000000"/>
                <w:sz w:val="14"/>
              </w:rPr>
              <w:t xml:space="preserve">APPL:  74.9%; </w:t>
            </w:r>
          </w:p>
          <w:p w:rsidR="00005299" w:rsidRDefault="003E1ECC">
            <w:pPr>
              <w:jc w:val="center"/>
              <w:rPr>
                <w:color w:val="000000"/>
                <w:sz w:val="2"/>
              </w:rPr>
            </w:pPr>
            <w:r>
              <w:rPr>
                <w:b/>
                <w:color w:val="000000"/>
                <w:sz w:val="14"/>
              </w:rPr>
              <w:t>US</w:t>
            </w:r>
            <w:r>
              <w:rPr>
                <w:color w:val="000000"/>
                <w:sz w:val="14"/>
              </w:rPr>
              <w:t>-DR:  25% (TM893)</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2"/>
              </w:rPr>
            </w:pPr>
            <w:r>
              <w:rPr>
                <w:b/>
                <w:color w:val="000000"/>
                <w:sz w:val="14"/>
              </w:rPr>
              <w:t>SPGL</w:t>
            </w:r>
            <w:r>
              <w:rPr>
                <w:color w:val="000000"/>
                <w:sz w:val="14"/>
              </w:rPr>
              <w:t>-PREF:  52.4%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005299" w:rsidRDefault="003E1ECC">
            <w:pPr>
              <w:jc w:val="center"/>
              <w:rPr>
                <w:color w:val="000000"/>
                <w:sz w:val="14"/>
              </w:rPr>
            </w:pPr>
            <w:r>
              <w:rPr>
                <w:b/>
                <w:color w:val="000000"/>
                <w:sz w:val="14"/>
              </w:rPr>
              <w:t>EEA</w:t>
            </w:r>
            <w:r>
              <w:rPr>
                <w:color w:val="000000"/>
                <w:sz w:val="14"/>
              </w:rPr>
              <w:t>-PREF:  36.35%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NO</w:t>
            </w:r>
            <w:r>
              <w:rPr>
                <w:color w:val="000000"/>
                <w:sz w:val="14"/>
              </w:rPr>
              <w:t>-K:  0%(09.0774)</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 xml:space="preserve">-PREF: </w:t>
            </w:r>
            <w:r>
              <w:rPr>
                <w:color w:val="000000"/>
                <w:sz w:val="14"/>
              </w:rPr>
              <w:t xml:space="preserve"> 0%</w:t>
            </w:r>
          </w:p>
        </w:tc>
        <w:tc>
          <w:tcPr>
            <w:tcW w:w="0" w:type="auto"/>
            <w:tcMar>
              <w:top w:w="0" w:type="dxa"/>
              <w:bottom w:w="0" w:type="dxa"/>
            </w:tcMar>
          </w:tcPr>
          <w:p w:rsidR="00005299" w:rsidRDefault="003E1EC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23%</w:t>
            </w:r>
          </w:p>
        </w:tc>
      </w:tr>
      <w:tr w:rsidR="00005299">
        <w:tc>
          <w:tcPr>
            <w:tcW w:w="0" w:type="auto"/>
          </w:tcPr>
          <w:p w:rsidR="00005299" w:rsidRDefault="003E1ECC">
            <w:pPr>
              <w:jc w:val="left"/>
              <w:rPr>
                <w:b/>
                <w:color w:val="000000"/>
                <w:sz w:val="18"/>
              </w:rPr>
            </w:pPr>
            <w:r>
              <w:rPr>
                <w:b/>
                <w:color w:val="000000"/>
                <w:sz w:val="18"/>
              </w:rPr>
              <w:t>24031900</w:t>
            </w:r>
          </w:p>
        </w:tc>
        <w:tc>
          <w:tcPr>
            <w:tcW w:w="0" w:type="auto"/>
          </w:tcPr>
          <w:p w:rsidR="00005299" w:rsidRDefault="003E1ECC">
            <w:pPr>
              <w:jc w:val="left"/>
              <w:rPr>
                <w:b/>
                <w:color w:val="000000"/>
                <w:sz w:val="18"/>
              </w:rPr>
            </w:pPr>
            <w:r>
              <w:rPr>
                <w:b/>
                <w:color w:val="000000"/>
                <w:sz w:val="18"/>
              </w:rPr>
              <w:t>00/80</w:t>
            </w:r>
          </w:p>
        </w:tc>
        <w:tc>
          <w:tcPr>
            <w:tcW w:w="0" w:type="auto"/>
          </w:tcPr>
          <w:p w:rsidR="00005299" w:rsidRDefault="003E1ECC">
            <w:pPr>
              <w:jc w:val="left"/>
              <w:rPr>
                <w:b/>
                <w:color w:val="000000"/>
                <w:sz w:val="18"/>
              </w:rPr>
            </w:pPr>
            <w:r>
              <w:rPr>
                <w:b/>
                <w:color w:val="000000"/>
                <w:sz w:val="18"/>
              </w:rPr>
              <w:t>-- Pozostały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color w:val="000000"/>
                <w:sz w:val="18"/>
              </w:rPr>
            </w:pPr>
            <w:r>
              <w:rPr>
                <w:color w:val="000000"/>
                <w:sz w:val="18"/>
              </w:rPr>
              <w:t>24031910</w:t>
            </w:r>
          </w:p>
        </w:tc>
        <w:tc>
          <w:tcPr>
            <w:tcW w:w="0" w:type="auto"/>
          </w:tcPr>
          <w:p w:rsidR="00005299" w:rsidRDefault="003E1ECC">
            <w:pPr>
              <w:jc w:val="left"/>
              <w:rPr>
                <w:color w:val="000000"/>
                <w:sz w:val="18"/>
              </w:rPr>
            </w:pPr>
            <w:r>
              <w:rPr>
                <w:color w:val="000000"/>
                <w:sz w:val="18"/>
              </w:rPr>
              <w:t>00/80</w:t>
            </w:r>
          </w:p>
        </w:tc>
        <w:tc>
          <w:tcPr>
            <w:tcW w:w="0" w:type="auto"/>
          </w:tcPr>
          <w:p w:rsidR="00005299" w:rsidRDefault="003E1ECC">
            <w:pPr>
              <w:jc w:val="left"/>
              <w:rPr>
                <w:color w:val="000000"/>
                <w:sz w:val="18"/>
              </w:rPr>
            </w:pPr>
            <w:r>
              <w:rPr>
                <w:color w:val="000000"/>
                <w:sz w:val="18"/>
              </w:rPr>
              <w:t>--- W bezpośrednich opakowaniach o zawartości netto nieprzekraczającej 500 g</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3E1ECC">
            <w:pPr>
              <w:jc w:val="center"/>
              <w:rPr>
                <w:color w:val="000000"/>
                <w:sz w:val="14"/>
              </w:rPr>
            </w:pPr>
            <w:r>
              <w:rPr>
                <w:color w:val="000000"/>
                <w:sz w:val="14"/>
              </w:rPr>
              <w:t xml:space="preserve">APPL:  74.9%; </w:t>
            </w:r>
          </w:p>
          <w:p w:rsidR="00005299" w:rsidRDefault="003E1ECC">
            <w:pPr>
              <w:jc w:val="center"/>
              <w:rPr>
                <w:color w:val="000000"/>
                <w:sz w:val="2"/>
              </w:rPr>
            </w:pPr>
            <w:r>
              <w:rPr>
                <w:b/>
                <w:color w:val="000000"/>
                <w:sz w:val="14"/>
              </w:rPr>
              <w:t>US</w:t>
            </w:r>
            <w:r>
              <w:rPr>
                <w:color w:val="000000"/>
                <w:sz w:val="14"/>
              </w:rPr>
              <w:t>-DR:  25% (TM893)</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2"/>
              </w:rPr>
            </w:pPr>
            <w:r>
              <w:rPr>
                <w:b/>
                <w:color w:val="000000"/>
                <w:sz w:val="14"/>
              </w:rPr>
              <w:t>SPGL</w:t>
            </w:r>
            <w:r>
              <w:rPr>
                <w:color w:val="000000"/>
                <w:sz w:val="14"/>
              </w:rPr>
              <w:t>-PREF:  52.4%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005299" w:rsidRDefault="003E1ECC">
            <w:pPr>
              <w:jc w:val="center"/>
              <w:rPr>
                <w:color w:val="000000"/>
                <w:sz w:val="14"/>
              </w:rPr>
            </w:pPr>
            <w:r>
              <w:rPr>
                <w:b/>
                <w:color w:val="000000"/>
                <w:sz w:val="14"/>
              </w:rPr>
              <w:t>EEA</w:t>
            </w:r>
            <w:r>
              <w:rPr>
                <w:color w:val="000000"/>
                <w:sz w:val="14"/>
              </w:rPr>
              <w:t>-PREF:  36.35%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NO</w:t>
            </w:r>
            <w:r>
              <w:rPr>
                <w:color w:val="000000"/>
                <w:sz w:val="14"/>
              </w:rPr>
              <w:t>-K:  0%(09.0774)</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23%</w:t>
            </w:r>
          </w:p>
        </w:tc>
      </w:tr>
      <w:tr w:rsidR="00005299">
        <w:tc>
          <w:tcPr>
            <w:tcW w:w="0" w:type="auto"/>
          </w:tcPr>
          <w:p w:rsidR="00005299" w:rsidRDefault="003E1ECC">
            <w:pPr>
              <w:jc w:val="left"/>
              <w:rPr>
                <w:color w:val="000000"/>
                <w:sz w:val="18"/>
              </w:rPr>
            </w:pPr>
            <w:r>
              <w:rPr>
                <w:color w:val="000000"/>
                <w:sz w:val="18"/>
              </w:rPr>
              <w:t>24031990</w:t>
            </w:r>
          </w:p>
        </w:tc>
        <w:tc>
          <w:tcPr>
            <w:tcW w:w="0" w:type="auto"/>
          </w:tcPr>
          <w:p w:rsidR="00005299" w:rsidRDefault="003E1ECC">
            <w:pPr>
              <w:jc w:val="left"/>
              <w:rPr>
                <w:color w:val="000000"/>
                <w:sz w:val="18"/>
              </w:rPr>
            </w:pPr>
            <w:r>
              <w:rPr>
                <w:color w:val="000000"/>
                <w:sz w:val="18"/>
              </w:rPr>
              <w:t>00/80</w:t>
            </w:r>
          </w:p>
        </w:tc>
        <w:tc>
          <w:tcPr>
            <w:tcW w:w="0" w:type="auto"/>
          </w:tcPr>
          <w:p w:rsidR="00005299" w:rsidRDefault="003E1ECC">
            <w:pPr>
              <w:jc w:val="left"/>
              <w:rPr>
                <w:color w:val="000000"/>
                <w:sz w:val="18"/>
              </w:rPr>
            </w:pPr>
            <w:r>
              <w:rPr>
                <w:color w:val="000000"/>
                <w:sz w:val="18"/>
              </w:rPr>
              <w:t>--- Pozostały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3E1ECC">
            <w:pPr>
              <w:jc w:val="center"/>
              <w:rPr>
                <w:color w:val="000000"/>
                <w:sz w:val="14"/>
              </w:rPr>
            </w:pPr>
            <w:r>
              <w:rPr>
                <w:color w:val="000000"/>
                <w:sz w:val="14"/>
              </w:rPr>
              <w:t xml:space="preserve">APPL:  74.9%; </w:t>
            </w:r>
          </w:p>
          <w:p w:rsidR="00005299" w:rsidRDefault="003E1ECC">
            <w:pPr>
              <w:jc w:val="center"/>
              <w:rPr>
                <w:color w:val="000000"/>
                <w:sz w:val="2"/>
              </w:rPr>
            </w:pPr>
            <w:r>
              <w:rPr>
                <w:b/>
                <w:color w:val="000000"/>
                <w:sz w:val="14"/>
              </w:rPr>
              <w:t>US</w:t>
            </w:r>
            <w:r>
              <w:rPr>
                <w:color w:val="000000"/>
                <w:sz w:val="14"/>
              </w:rPr>
              <w:t>-DR:  25% (TM893)</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2"/>
              </w:rPr>
            </w:pPr>
            <w:r>
              <w:rPr>
                <w:b/>
                <w:color w:val="000000"/>
                <w:sz w:val="14"/>
              </w:rPr>
              <w:t>SPGL</w:t>
            </w:r>
            <w:r>
              <w:rPr>
                <w:color w:val="000000"/>
                <w:sz w:val="14"/>
              </w:rPr>
              <w:t>-PREF:  52.4%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005299" w:rsidRDefault="003E1ECC">
            <w:pPr>
              <w:jc w:val="center"/>
              <w:rPr>
                <w:color w:val="000000"/>
                <w:sz w:val="14"/>
              </w:rPr>
            </w:pPr>
            <w:r>
              <w:rPr>
                <w:b/>
                <w:color w:val="000000"/>
                <w:sz w:val="14"/>
              </w:rPr>
              <w:t>EEA</w:t>
            </w:r>
            <w:r>
              <w:rPr>
                <w:color w:val="000000"/>
                <w:sz w:val="14"/>
              </w:rPr>
              <w:t>-PREF:  36.35%</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NO</w:t>
            </w:r>
            <w:r>
              <w:rPr>
                <w:color w:val="000000"/>
                <w:sz w:val="14"/>
              </w:rPr>
              <w:t>-K:  0%(09.0774)</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23%</w:t>
            </w:r>
          </w:p>
        </w:tc>
      </w:tr>
      <w:tr w:rsidR="00005299">
        <w:tc>
          <w:tcPr>
            <w:tcW w:w="0" w:type="auto"/>
          </w:tcPr>
          <w:p w:rsidR="00005299" w:rsidRDefault="003E1ECC">
            <w:pPr>
              <w:jc w:val="left"/>
              <w:rPr>
                <w:b/>
                <w:color w:val="000000"/>
                <w:sz w:val="18"/>
              </w:rPr>
            </w:pPr>
            <w:r>
              <w:rPr>
                <w:b/>
                <w:color w:val="000000"/>
                <w:sz w:val="18"/>
              </w:rPr>
              <w:t>24039100</w:t>
            </w:r>
          </w:p>
        </w:tc>
        <w:tc>
          <w:tcPr>
            <w:tcW w:w="0" w:type="auto"/>
          </w:tcPr>
          <w:p w:rsidR="00005299" w:rsidRDefault="003E1ECC">
            <w:pPr>
              <w:jc w:val="left"/>
              <w:rPr>
                <w:b/>
                <w:color w:val="000000"/>
                <w:sz w:val="18"/>
              </w:rPr>
            </w:pPr>
            <w:r>
              <w:rPr>
                <w:b/>
                <w:color w:val="000000"/>
                <w:sz w:val="18"/>
              </w:rPr>
              <w:t>00/10</w:t>
            </w:r>
          </w:p>
        </w:tc>
        <w:tc>
          <w:tcPr>
            <w:tcW w:w="0" w:type="auto"/>
          </w:tcPr>
          <w:p w:rsidR="00005299" w:rsidRDefault="003E1ECC">
            <w:pPr>
              <w:jc w:val="left"/>
              <w:rPr>
                <w:b/>
                <w:color w:val="000000"/>
                <w:sz w:val="18"/>
              </w:rPr>
            </w:pPr>
            <w:r>
              <w:rPr>
                <w:b/>
                <w:color w:val="000000"/>
                <w:sz w:val="18"/>
              </w:rPr>
              <w:t>- Pozostały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b/>
                <w:color w:val="000000"/>
                <w:sz w:val="18"/>
              </w:rPr>
            </w:pPr>
            <w:r>
              <w:rPr>
                <w:b/>
                <w:color w:val="000000"/>
                <w:sz w:val="18"/>
              </w:rPr>
              <w:t>24039100</w:t>
            </w:r>
          </w:p>
        </w:tc>
        <w:tc>
          <w:tcPr>
            <w:tcW w:w="0" w:type="auto"/>
          </w:tcPr>
          <w:p w:rsidR="00005299" w:rsidRDefault="003E1ECC">
            <w:pPr>
              <w:jc w:val="left"/>
              <w:rPr>
                <w:b/>
                <w:color w:val="000000"/>
                <w:sz w:val="18"/>
              </w:rPr>
            </w:pPr>
            <w:r>
              <w:rPr>
                <w:b/>
                <w:color w:val="000000"/>
                <w:sz w:val="18"/>
              </w:rPr>
              <w:t>00/80</w:t>
            </w:r>
          </w:p>
        </w:tc>
        <w:tc>
          <w:tcPr>
            <w:tcW w:w="0" w:type="auto"/>
          </w:tcPr>
          <w:p w:rsidR="00005299" w:rsidRDefault="003E1ECC">
            <w:pPr>
              <w:jc w:val="left"/>
              <w:rPr>
                <w:b/>
                <w:color w:val="000000"/>
                <w:sz w:val="18"/>
              </w:rPr>
            </w:pPr>
            <w:r>
              <w:rPr>
                <w:b/>
                <w:color w:val="000000"/>
                <w:sz w:val="18"/>
              </w:rPr>
              <w:t>-- Tytoń "homogenizowany" lub "odtworzony"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3E1ECC">
            <w:pPr>
              <w:jc w:val="center"/>
              <w:rPr>
                <w:color w:val="000000"/>
                <w:sz w:val="14"/>
              </w:rPr>
            </w:pPr>
            <w:r>
              <w:rPr>
                <w:color w:val="000000"/>
                <w:sz w:val="14"/>
              </w:rPr>
              <w:t xml:space="preserve">APPL:  16.6%; </w:t>
            </w:r>
          </w:p>
          <w:p w:rsidR="00005299" w:rsidRDefault="003E1ECC">
            <w:pPr>
              <w:jc w:val="center"/>
              <w:rPr>
                <w:color w:val="000000"/>
                <w:sz w:val="2"/>
              </w:rPr>
            </w:pPr>
            <w:r>
              <w:rPr>
                <w:b/>
                <w:color w:val="000000"/>
                <w:sz w:val="14"/>
              </w:rPr>
              <w:t>US</w:t>
            </w:r>
            <w:r>
              <w:rPr>
                <w:color w:val="000000"/>
                <w:sz w:val="14"/>
              </w:rPr>
              <w:t>-DR:  25% (TM893)</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2"/>
              </w:rPr>
            </w:pPr>
            <w:r>
              <w:rPr>
                <w:b/>
                <w:color w:val="000000"/>
                <w:sz w:val="14"/>
              </w:rPr>
              <w:t>SPGL</w:t>
            </w:r>
            <w:r>
              <w:rPr>
                <w:color w:val="000000"/>
                <w:sz w:val="14"/>
              </w:rPr>
              <w:t>-PREF:  11.6% (</w:t>
            </w:r>
            <w:r>
              <w:rPr>
                <w:color w:val="000000"/>
                <w:sz w:val="14"/>
              </w:rPr>
              <w:t>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005299" w:rsidRDefault="003E1ECC">
            <w:pPr>
              <w:jc w:val="center"/>
              <w:rPr>
                <w:color w:val="000000"/>
                <w:sz w:val="2"/>
              </w:rPr>
            </w:pPr>
            <w:r>
              <w:rPr>
                <w:b/>
                <w:color w:val="000000"/>
                <w:sz w:val="14"/>
              </w:rPr>
              <w:t>EEA</w:t>
            </w:r>
            <w:r>
              <w:rPr>
                <w:color w:val="000000"/>
                <w:sz w:val="14"/>
              </w:rPr>
              <w:t>-PREF:  8.05%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23%</w:t>
            </w:r>
          </w:p>
        </w:tc>
      </w:tr>
      <w:tr w:rsidR="00005299">
        <w:tc>
          <w:tcPr>
            <w:tcW w:w="0" w:type="auto"/>
          </w:tcPr>
          <w:p w:rsidR="00005299" w:rsidRDefault="003E1ECC">
            <w:pPr>
              <w:jc w:val="left"/>
              <w:rPr>
                <w:b/>
                <w:color w:val="000000"/>
                <w:sz w:val="18"/>
              </w:rPr>
            </w:pPr>
            <w:r>
              <w:rPr>
                <w:b/>
                <w:color w:val="000000"/>
                <w:sz w:val="18"/>
              </w:rPr>
              <w:t>24039900</w:t>
            </w:r>
          </w:p>
        </w:tc>
        <w:tc>
          <w:tcPr>
            <w:tcW w:w="0" w:type="auto"/>
          </w:tcPr>
          <w:p w:rsidR="00005299" w:rsidRDefault="003E1ECC">
            <w:pPr>
              <w:jc w:val="left"/>
              <w:rPr>
                <w:b/>
                <w:color w:val="000000"/>
                <w:sz w:val="18"/>
              </w:rPr>
            </w:pPr>
            <w:r>
              <w:rPr>
                <w:b/>
                <w:color w:val="000000"/>
                <w:sz w:val="18"/>
              </w:rPr>
              <w:t>00/80</w:t>
            </w:r>
          </w:p>
        </w:tc>
        <w:tc>
          <w:tcPr>
            <w:tcW w:w="0" w:type="auto"/>
          </w:tcPr>
          <w:p w:rsidR="00005299" w:rsidRDefault="003E1ECC">
            <w:pPr>
              <w:jc w:val="left"/>
              <w:rPr>
                <w:b/>
                <w:color w:val="000000"/>
                <w:sz w:val="18"/>
              </w:rPr>
            </w:pPr>
            <w:r>
              <w:rPr>
                <w:b/>
                <w:color w:val="000000"/>
                <w:sz w:val="18"/>
              </w:rPr>
              <w:t>-- Pozostały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005299">
            <w:pPr>
              <w:rPr>
                <w:color w:val="000000"/>
                <w:sz w:val="14"/>
              </w:rPr>
            </w:pPr>
          </w:p>
        </w:tc>
      </w:tr>
      <w:tr w:rsidR="00005299">
        <w:tc>
          <w:tcPr>
            <w:tcW w:w="0" w:type="auto"/>
          </w:tcPr>
          <w:p w:rsidR="00005299" w:rsidRDefault="003E1ECC">
            <w:pPr>
              <w:jc w:val="left"/>
              <w:rPr>
                <w:color w:val="000000"/>
                <w:sz w:val="18"/>
              </w:rPr>
            </w:pPr>
            <w:r>
              <w:rPr>
                <w:color w:val="000000"/>
                <w:sz w:val="18"/>
              </w:rPr>
              <w:t>24039910</w:t>
            </w:r>
          </w:p>
        </w:tc>
        <w:tc>
          <w:tcPr>
            <w:tcW w:w="0" w:type="auto"/>
          </w:tcPr>
          <w:p w:rsidR="00005299" w:rsidRDefault="003E1ECC">
            <w:pPr>
              <w:jc w:val="left"/>
              <w:rPr>
                <w:color w:val="000000"/>
                <w:sz w:val="18"/>
              </w:rPr>
            </w:pPr>
            <w:r>
              <w:rPr>
                <w:color w:val="000000"/>
                <w:sz w:val="18"/>
              </w:rPr>
              <w:t>00/80</w:t>
            </w:r>
          </w:p>
        </w:tc>
        <w:tc>
          <w:tcPr>
            <w:tcW w:w="0" w:type="auto"/>
          </w:tcPr>
          <w:p w:rsidR="00005299" w:rsidRDefault="003E1ECC">
            <w:pPr>
              <w:jc w:val="left"/>
              <w:rPr>
                <w:color w:val="000000"/>
                <w:sz w:val="18"/>
              </w:rPr>
            </w:pPr>
            <w:r>
              <w:rPr>
                <w:color w:val="000000"/>
                <w:sz w:val="18"/>
              </w:rPr>
              <w:t>--- Tytoń do żucia i tabaka</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3E1ECC">
            <w:pPr>
              <w:jc w:val="center"/>
              <w:rPr>
                <w:color w:val="000000"/>
                <w:sz w:val="14"/>
              </w:rPr>
            </w:pPr>
            <w:r>
              <w:rPr>
                <w:color w:val="000000"/>
                <w:sz w:val="14"/>
              </w:rPr>
              <w:t xml:space="preserve">APPL: </w:t>
            </w:r>
            <w:r>
              <w:rPr>
                <w:color w:val="000000"/>
                <w:sz w:val="14"/>
              </w:rPr>
              <w:t xml:space="preserve"> 41.6%; </w:t>
            </w:r>
          </w:p>
          <w:p w:rsidR="00005299" w:rsidRDefault="003E1ECC">
            <w:pPr>
              <w:jc w:val="center"/>
              <w:rPr>
                <w:color w:val="000000"/>
                <w:sz w:val="2"/>
              </w:rPr>
            </w:pPr>
            <w:r>
              <w:rPr>
                <w:b/>
                <w:color w:val="000000"/>
                <w:sz w:val="14"/>
              </w:rPr>
              <w:t>US</w:t>
            </w:r>
            <w:r>
              <w:rPr>
                <w:color w:val="000000"/>
                <w:sz w:val="14"/>
              </w:rPr>
              <w:t>-DR:  25% (TM893)</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2"/>
              </w:rPr>
            </w:pPr>
            <w:r>
              <w:rPr>
                <w:b/>
                <w:color w:val="000000"/>
                <w:sz w:val="14"/>
              </w:rPr>
              <w:t>SPGL</w:t>
            </w:r>
            <w:r>
              <w:rPr>
                <w:color w:val="000000"/>
                <w:sz w:val="14"/>
              </w:rPr>
              <w:t xml:space="preserve">-PREF: </w:t>
            </w:r>
            <w:r>
              <w:rPr>
                <w:color w:val="000000"/>
                <w:sz w:val="14"/>
              </w:rPr>
              <w:t xml:space="preserve"> 29.1%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005299" w:rsidRDefault="003E1ECC">
            <w:pPr>
              <w:jc w:val="center"/>
              <w:rPr>
                <w:color w:val="000000"/>
                <w:sz w:val="2"/>
              </w:rPr>
            </w:pPr>
            <w:r>
              <w:rPr>
                <w:b/>
                <w:color w:val="000000"/>
                <w:sz w:val="14"/>
              </w:rPr>
              <w:t>EEA</w:t>
            </w:r>
            <w:r>
              <w:rPr>
                <w:color w:val="000000"/>
                <w:sz w:val="14"/>
              </w:rPr>
              <w:t>-PREF:  20.2%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rPr>
                <w:color w:val="000000"/>
                <w:sz w:val="14"/>
              </w:rPr>
            </w:pPr>
            <w:r>
              <w:rPr>
                <w:color w:val="000000"/>
                <w:sz w:val="14"/>
              </w:rPr>
              <w:t xml:space="preserve"> 23%</w:t>
            </w:r>
          </w:p>
        </w:tc>
      </w:tr>
      <w:tr w:rsidR="00005299">
        <w:tc>
          <w:tcPr>
            <w:tcW w:w="0" w:type="auto"/>
          </w:tcPr>
          <w:p w:rsidR="00005299" w:rsidRDefault="003E1ECC">
            <w:pPr>
              <w:jc w:val="left"/>
              <w:rPr>
                <w:color w:val="000000"/>
                <w:sz w:val="18"/>
              </w:rPr>
            </w:pPr>
            <w:r>
              <w:rPr>
                <w:color w:val="000000"/>
                <w:sz w:val="18"/>
              </w:rPr>
              <w:t>24039990</w:t>
            </w:r>
          </w:p>
        </w:tc>
        <w:tc>
          <w:tcPr>
            <w:tcW w:w="0" w:type="auto"/>
          </w:tcPr>
          <w:p w:rsidR="00005299" w:rsidRDefault="003E1ECC">
            <w:pPr>
              <w:jc w:val="left"/>
              <w:rPr>
                <w:color w:val="000000"/>
                <w:sz w:val="18"/>
              </w:rPr>
            </w:pPr>
            <w:r>
              <w:rPr>
                <w:color w:val="000000"/>
                <w:sz w:val="18"/>
              </w:rPr>
              <w:t>00/80</w:t>
            </w:r>
          </w:p>
        </w:tc>
        <w:tc>
          <w:tcPr>
            <w:tcW w:w="0" w:type="auto"/>
          </w:tcPr>
          <w:p w:rsidR="00005299" w:rsidRDefault="003E1ECC">
            <w:pPr>
              <w:jc w:val="left"/>
              <w:rPr>
                <w:color w:val="000000"/>
                <w:sz w:val="18"/>
              </w:rPr>
            </w:pPr>
            <w:r>
              <w:rPr>
                <w:color w:val="000000"/>
                <w:sz w:val="18"/>
              </w:rPr>
              <w:t>--- Pozostały</w:t>
            </w: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Pr>
          <w:p w:rsidR="00005299" w:rsidRDefault="00005299">
            <w:pPr>
              <w:jc w:val="center"/>
              <w:rPr>
                <w:color w:val="000000"/>
                <w:sz w:val="14"/>
              </w:rPr>
            </w:pPr>
          </w:p>
        </w:tc>
        <w:tc>
          <w:tcPr>
            <w:tcW w:w="0" w:type="auto"/>
            <w:tcMar>
              <w:top w:w="0" w:type="dxa"/>
              <w:bottom w:w="0" w:type="dxa"/>
            </w:tcMar>
          </w:tcPr>
          <w:p w:rsidR="00005299" w:rsidRDefault="00005299">
            <w:pPr>
              <w:jc w:val="center"/>
              <w:rPr>
                <w:color w:val="000000"/>
                <w:sz w:val="14"/>
              </w:rPr>
            </w:pPr>
          </w:p>
        </w:tc>
        <w:tc>
          <w:tcPr>
            <w:tcW w:w="0" w:type="auto"/>
            <w:tcMar>
              <w:top w:w="0" w:type="dxa"/>
              <w:bottom w:w="0" w:type="dxa"/>
            </w:tcMar>
          </w:tcPr>
          <w:p w:rsidR="00005299" w:rsidRDefault="003E1ECC">
            <w:pPr>
              <w:jc w:val="center"/>
              <w:rPr>
                <w:color w:val="000000"/>
                <w:sz w:val="14"/>
              </w:rPr>
            </w:pPr>
            <w:r>
              <w:rPr>
                <w:color w:val="000000"/>
                <w:sz w:val="14"/>
              </w:rPr>
              <w:t xml:space="preserve">APPL:  16.6%; </w:t>
            </w:r>
          </w:p>
          <w:p w:rsidR="00005299" w:rsidRDefault="003E1ECC">
            <w:pPr>
              <w:jc w:val="center"/>
              <w:rPr>
                <w:color w:val="000000"/>
                <w:sz w:val="2"/>
              </w:rPr>
            </w:pPr>
            <w:r>
              <w:rPr>
                <w:b/>
                <w:color w:val="000000"/>
                <w:sz w:val="14"/>
              </w:rPr>
              <w:t>US</w:t>
            </w:r>
            <w:r>
              <w:rPr>
                <w:color w:val="000000"/>
                <w:sz w:val="14"/>
              </w:rPr>
              <w:t>-DR:  25% (TM893)</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005299" w:rsidRDefault="003E1ECC">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005299" w:rsidRDefault="003E1ECC">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005299" w:rsidRDefault="003E1ECC">
            <w:pPr>
              <w:jc w:val="center"/>
              <w:rPr>
                <w:color w:val="000000"/>
                <w:sz w:val="2"/>
              </w:rPr>
            </w:pPr>
            <w:r>
              <w:rPr>
                <w:b/>
                <w:color w:val="000000"/>
                <w:sz w:val="14"/>
              </w:rPr>
              <w:t>SPGL</w:t>
            </w:r>
            <w:r>
              <w:rPr>
                <w:color w:val="000000"/>
                <w:sz w:val="14"/>
              </w:rPr>
              <w:t>-PREF:  11.6% (TM547)</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005299" w:rsidRDefault="003E1ECC">
            <w:pPr>
              <w:jc w:val="center"/>
              <w:rPr>
                <w:color w:val="000000"/>
                <w:sz w:val="2"/>
              </w:rPr>
            </w:pPr>
            <w:r>
              <w:rPr>
                <w:b/>
                <w:color w:val="000000"/>
                <w:sz w:val="14"/>
              </w:rPr>
              <w:t>EEA</w:t>
            </w:r>
            <w:r>
              <w:rPr>
                <w:color w:val="000000"/>
                <w:sz w:val="14"/>
              </w:rPr>
              <w:t>-PREF:  0%</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p>
        </w:tc>
        <w:tc>
          <w:tcPr>
            <w:tcW w:w="0" w:type="auto"/>
            <w:tcMar>
              <w:top w:w="0" w:type="dxa"/>
              <w:bottom w:w="0" w:type="dxa"/>
            </w:tcMar>
          </w:tcPr>
          <w:p w:rsidR="00005299" w:rsidRDefault="003E1ECC">
            <w:pPr>
              <w:jc w:val="center"/>
              <w:rPr>
                <w:color w:val="000000"/>
                <w:sz w:val="14"/>
              </w:rPr>
            </w:pPr>
            <w:r>
              <w:rPr>
                <w:b/>
                <w:color w:val="000000"/>
                <w:sz w:val="14"/>
              </w:rPr>
              <w:t>AD</w:t>
            </w:r>
            <w:r>
              <w:rPr>
                <w:color w:val="000000"/>
                <w:sz w:val="14"/>
              </w:rPr>
              <w:t>-PREF:  0%</w:t>
            </w:r>
          </w:p>
        </w:tc>
        <w:tc>
          <w:tcPr>
            <w:tcW w:w="0" w:type="auto"/>
            <w:tcMar>
              <w:top w:w="0" w:type="dxa"/>
              <w:bottom w:w="0" w:type="dxa"/>
            </w:tcMar>
          </w:tcPr>
          <w:p w:rsidR="00005299" w:rsidRDefault="003E1ECC">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005299" w:rsidRDefault="003E1ECC">
            <w:pPr>
              <w:jc w:val="center"/>
              <w:rPr>
                <w:color w:val="000000"/>
                <w:sz w:val="14"/>
              </w:rPr>
            </w:pPr>
            <w:r>
              <w:rPr>
                <w:color w:val="000000"/>
                <w:sz w:val="14"/>
              </w:rPr>
              <w:t>AACC</w:t>
            </w:r>
          </w:p>
        </w:tc>
        <w:tc>
          <w:tcPr>
            <w:tcW w:w="0" w:type="auto"/>
            <w:tcMar>
              <w:top w:w="0" w:type="dxa"/>
              <w:bottom w:w="0" w:type="dxa"/>
            </w:tcMar>
          </w:tcPr>
          <w:p w:rsidR="00005299" w:rsidRDefault="003E1ECC">
            <w:pPr>
              <w:jc w:val="center"/>
              <w:rPr>
                <w:color w:val="000000"/>
                <w:sz w:val="14"/>
              </w:rPr>
            </w:pPr>
            <w:r>
              <w:rPr>
                <w:color w:val="000000"/>
                <w:sz w:val="14"/>
              </w:rPr>
              <w:t xml:space="preserve"> 23%</w:t>
            </w:r>
          </w:p>
        </w:tc>
      </w:tr>
    </w:tbl>
    <w:p w:rsidR="00A77B3E" w:rsidRDefault="003E1ECC">
      <w:pPr>
        <w:jc w:val="center"/>
        <w:rPr>
          <w:sz w:val="30"/>
        </w:rPr>
      </w:pPr>
    </w:p>
    <w:tbl>
      <w:tblPr>
        <w:tblW w:w="5000" w:type="pct"/>
        <w:tblLook w:val="04A0" w:firstRow="1" w:lastRow="0" w:firstColumn="1" w:lastColumn="0" w:noHBand="0" w:noVBand="1"/>
      </w:tblPr>
      <w:tblGrid>
        <w:gridCol w:w="841"/>
        <w:gridCol w:w="20306"/>
      </w:tblGrid>
      <w:tr w:rsidR="00005299">
        <w:tc>
          <w:tcPr>
            <w:tcW w:w="0" w:type="auto"/>
            <w:tcMar>
              <w:top w:w="0" w:type="dxa"/>
              <w:bottom w:w="0" w:type="dxa"/>
            </w:tcMar>
          </w:tcPr>
          <w:p w:rsidR="00A77B3E" w:rsidRDefault="003E1ECC">
            <w:pPr>
              <w:jc w:val="center"/>
              <w:rPr>
                <w:sz w:val="15"/>
              </w:rPr>
            </w:pPr>
            <w:r>
              <w:rPr>
                <w:sz w:val="15"/>
              </w:rPr>
              <w:t>(CD203)  </w:t>
            </w:r>
          </w:p>
        </w:tc>
        <w:tc>
          <w:tcPr>
            <w:tcW w:w="0" w:type="auto"/>
            <w:tcMar>
              <w:top w:w="0" w:type="dxa"/>
              <w:bottom w:w="0" w:type="dxa"/>
            </w:tcMar>
          </w:tcPr>
          <w:p w:rsidR="00A77B3E" w:rsidRDefault="003E1ECC">
            <w:pPr>
              <w:jc w:val="left"/>
              <w:rPr>
                <w:sz w:val="15"/>
              </w:rPr>
            </w:pPr>
            <w:r>
              <w:rPr>
                <w:sz w:val="15"/>
              </w:rPr>
              <w:t xml:space="preserve">Zakaz nie ma zastosowania do rzeczy lub towarów o charakterze niehandlowym, do użytku osobistego osób podróżujących, </w:t>
            </w:r>
            <w:r>
              <w:rPr>
                <w:sz w:val="15"/>
              </w:rPr>
              <w:t>znajdujących się w ich bagażu (art. 10 ust. 2 rozporządzenia (UE) 2017/1509)</w:t>
            </w:r>
          </w:p>
        </w:tc>
      </w:tr>
      <w:tr w:rsidR="00005299">
        <w:tc>
          <w:tcPr>
            <w:tcW w:w="0" w:type="auto"/>
            <w:tcMar>
              <w:top w:w="0" w:type="dxa"/>
              <w:bottom w:w="0" w:type="dxa"/>
            </w:tcMar>
          </w:tcPr>
          <w:p w:rsidR="00A77B3E" w:rsidRDefault="003E1ECC">
            <w:pPr>
              <w:jc w:val="left"/>
              <w:rPr>
                <w:sz w:val="15"/>
              </w:rPr>
            </w:pPr>
            <w:r>
              <w:rPr>
                <w:sz w:val="15"/>
              </w:rPr>
              <w:t>(CD223)  </w:t>
            </w:r>
          </w:p>
        </w:tc>
        <w:tc>
          <w:tcPr>
            <w:tcW w:w="0" w:type="auto"/>
            <w:tcMar>
              <w:top w:w="0" w:type="dxa"/>
              <w:bottom w:w="0" w:type="dxa"/>
            </w:tcMar>
          </w:tcPr>
          <w:p w:rsidR="00A77B3E" w:rsidRDefault="003E1ECC">
            <w:pPr>
              <w:jc w:val="left"/>
              <w:rPr>
                <w:sz w:val="15"/>
              </w:rPr>
            </w:pPr>
            <w:r>
              <w:rPr>
                <w:sz w:val="15"/>
              </w:rPr>
              <w:t xml:space="preserve">Zakaz nie ma zastosowania do towarów niezbędnych do towarów niezbędnych do oficjalnych celów placówek dyplomatycznych lub konsularnych państw członkowskich w KRLD lub </w:t>
            </w:r>
            <w:r>
              <w:rPr>
                <w:sz w:val="15"/>
              </w:rPr>
              <w:t>organizacji międzynarodowych posiadających immunitet zgodnie z prawem międzynarodowym, ani do rzeczy do użytku osobistego ich personelu (art. 10 ust. 3 rozporządzenia (UE) 2017/1509).</w:t>
            </w:r>
          </w:p>
        </w:tc>
      </w:tr>
      <w:tr w:rsidR="00005299">
        <w:tc>
          <w:tcPr>
            <w:tcW w:w="0" w:type="auto"/>
            <w:tcMar>
              <w:top w:w="0" w:type="dxa"/>
              <w:bottom w:w="0" w:type="dxa"/>
            </w:tcMar>
          </w:tcPr>
          <w:p w:rsidR="00A77B3E" w:rsidRDefault="003E1ECC">
            <w:pPr>
              <w:jc w:val="left"/>
              <w:rPr>
                <w:sz w:val="15"/>
              </w:rPr>
            </w:pPr>
            <w:r>
              <w:rPr>
                <w:sz w:val="15"/>
              </w:rPr>
              <w:t>(CD303)  </w:t>
            </w:r>
          </w:p>
        </w:tc>
        <w:tc>
          <w:tcPr>
            <w:tcW w:w="0" w:type="auto"/>
            <w:tcMar>
              <w:top w:w="0" w:type="dxa"/>
              <w:bottom w:w="0" w:type="dxa"/>
            </w:tcMar>
          </w:tcPr>
          <w:p w:rsidR="00A77B3E" w:rsidRDefault="003E1ECC">
            <w:pPr>
              <w:jc w:val="left"/>
              <w:rPr>
                <w:sz w:val="15"/>
              </w:rPr>
            </w:pPr>
            <w:r>
              <w:rPr>
                <w:sz w:val="15"/>
              </w:rPr>
              <w:t>Zastosowanie ulgi celnej lub obniżonego cła podlega odrębnemu</w:t>
            </w:r>
            <w:r>
              <w:rPr>
                <w:sz w:val="15"/>
              </w:rPr>
              <w:t xml:space="preserve"> wnioskowi składanemu przez zgłaszającego w rubryce 44 "Informacje dodatkowe/przedstawione dokumenty/świadectwa i zezwolenia" jednolitego dokumentu administracyjnego (SAD)</w:t>
            </w:r>
          </w:p>
        </w:tc>
      </w:tr>
      <w:tr w:rsidR="00005299">
        <w:tc>
          <w:tcPr>
            <w:tcW w:w="0" w:type="auto"/>
            <w:tcMar>
              <w:top w:w="0" w:type="dxa"/>
              <w:bottom w:w="0" w:type="dxa"/>
            </w:tcMar>
          </w:tcPr>
          <w:p w:rsidR="00A77B3E" w:rsidRDefault="003E1ECC">
            <w:pPr>
              <w:jc w:val="left"/>
              <w:rPr>
                <w:sz w:val="15"/>
              </w:rPr>
            </w:pPr>
            <w:r>
              <w:rPr>
                <w:sz w:val="15"/>
              </w:rPr>
              <w:t>(CD376)  </w:t>
            </w:r>
          </w:p>
        </w:tc>
        <w:tc>
          <w:tcPr>
            <w:tcW w:w="0" w:type="auto"/>
            <w:tcMar>
              <w:top w:w="0" w:type="dxa"/>
              <w:bottom w:w="0" w:type="dxa"/>
            </w:tcMar>
          </w:tcPr>
          <w:p w:rsidR="00A77B3E" w:rsidRDefault="003E1ECC">
            <w:pPr>
              <w:jc w:val="left"/>
              <w:rPr>
                <w:sz w:val="15"/>
              </w:rPr>
            </w:pPr>
            <w:r>
              <w:rPr>
                <w:sz w:val="15"/>
              </w:rPr>
              <w:t>Deklaracja celna na podstawie tego kodu jest uzależniona od przedstawieni</w:t>
            </w:r>
            <w:r>
              <w:rPr>
                <w:sz w:val="15"/>
              </w:rPr>
              <w:t>a świadectwa zgodnie z Aneksem 9 do Rozporządzenia Rady (EWG) nr 2658/87 (CN) z późniejszymi zmianami.</w:t>
            </w:r>
          </w:p>
        </w:tc>
      </w:tr>
      <w:tr w:rsidR="00005299">
        <w:tc>
          <w:tcPr>
            <w:tcW w:w="0" w:type="auto"/>
            <w:tcMar>
              <w:top w:w="0" w:type="dxa"/>
              <w:bottom w:w="0" w:type="dxa"/>
            </w:tcMar>
          </w:tcPr>
          <w:p w:rsidR="00A77B3E" w:rsidRDefault="003E1ECC">
            <w:pPr>
              <w:jc w:val="left"/>
              <w:rPr>
                <w:sz w:val="15"/>
              </w:rPr>
            </w:pPr>
            <w:r>
              <w:rPr>
                <w:sz w:val="15"/>
              </w:rPr>
              <w:t>(CD379)  </w:t>
            </w:r>
          </w:p>
        </w:tc>
        <w:tc>
          <w:tcPr>
            <w:tcW w:w="0" w:type="auto"/>
            <w:tcMar>
              <w:top w:w="0" w:type="dxa"/>
              <w:bottom w:w="0" w:type="dxa"/>
            </w:tcMar>
          </w:tcPr>
          <w:p w:rsidR="00A77B3E" w:rsidRDefault="003E1ECC">
            <w:pPr>
              <w:jc w:val="left"/>
              <w:rPr>
                <w:sz w:val="15"/>
              </w:rPr>
            </w:pPr>
            <w:r>
              <w:rPr>
                <w:sz w:val="15"/>
              </w:rPr>
              <w:t xml:space="preserve">Produkty pochodzące z Islandii zgodnie z postanowieniami Regionalnej konwencji w sprawie </w:t>
            </w:r>
            <w:proofErr w:type="spellStart"/>
            <w:r>
              <w:rPr>
                <w:sz w:val="15"/>
              </w:rPr>
              <w:t>paneurośródziemnomorskich</w:t>
            </w:r>
            <w:proofErr w:type="spellEnd"/>
            <w:r>
              <w:rPr>
                <w:sz w:val="15"/>
              </w:rPr>
              <w:t xml:space="preserve"> preferencyjnych reguł pocho</w:t>
            </w:r>
            <w:r>
              <w:rPr>
                <w:sz w:val="15"/>
              </w:rPr>
              <w:t xml:space="preserve">dzenia podlegają stawkom celnym określonym w pkt 4a załącznika I do tabeli I protokołu 3 do Porozumienia EOG (decyzja Wspólnego Komitetu EOG nr 115/2017 z dnia 13 czerwca 2017 r. zmieniająca protokół 3 do Porozumienia EOG dotyczący produktów określonych w </w:t>
            </w:r>
            <w:r>
              <w:rPr>
                <w:sz w:val="15"/>
              </w:rPr>
              <w:t>art. 8 ust. 3 lit. b) Porozumienia).</w:t>
            </w:r>
          </w:p>
        </w:tc>
      </w:tr>
      <w:tr w:rsidR="00005299">
        <w:tc>
          <w:tcPr>
            <w:tcW w:w="0" w:type="auto"/>
            <w:tcMar>
              <w:top w:w="0" w:type="dxa"/>
              <w:bottom w:w="0" w:type="dxa"/>
            </w:tcMar>
          </w:tcPr>
          <w:p w:rsidR="00A77B3E" w:rsidRDefault="003E1ECC">
            <w:pPr>
              <w:jc w:val="left"/>
              <w:rPr>
                <w:sz w:val="15"/>
              </w:rPr>
            </w:pPr>
            <w:r>
              <w:rPr>
                <w:sz w:val="15"/>
              </w:rPr>
              <w:t>(CD556)  </w:t>
            </w:r>
          </w:p>
        </w:tc>
        <w:tc>
          <w:tcPr>
            <w:tcW w:w="0" w:type="auto"/>
            <w:tcMar>
              <w:top w:w="0" w:type="dxa"/>
              <w:bottom w:w="0" w:type="dxa"/>
            </w:tcMar>
          </w:tcPr>
          <w:p w:rsidR="00A77B3E" w:rsidRDefault="003E1ECC">
            <w:pPr>
              <w:jc w:val="left"/>
              <w:rPr>
                <w:sz w:val="15"/>
              </w:rPr>
            </w:pPr>
            <w:r>
              <w:rPr>
                <w:sz w:val="15"/>
              </w:rPr>
              <w:t>Niniejsze uprzywilejowane traktowanie taryfowe jest uzależnione od spełnienia formalności i warunków określonych w sekcji II, pkt F przepisów wstępnych.</w:t>
            </w:r>
          </w:p>
        </w:tc>
      </w:tr>
      <w:tr w:rsidR="00005299">
        <w:tc>
          <w:tcPr>
            <w:tcW w:w="0" w:type="auto"/>
            <w:tcMar>
              <w:top w:w="0" w:type="dxa"/>
              <w:bottom w:w="0" w:type="dxa"/>
            </w:tcMar>
          </w:tcPr>
          <w:p w:rsidR="00A77B3E" w:rsidRDefault="003E1ECC">
            <w:pPr>
              <w:jc w:val="left"/>
              <w:rPr>
                <w:sz w:val="15"/>
              </w:rPr>
            </w:pPr>
            <w:r>
              <w:rPr>
                <w:sz w:val="15"/>
              </w:rPr>
              <w:t>(CD572)  </w:t>
            </w:r>
          </w:p>
        </w:tc>
        <w:tc>
          <w:tcPr>
            <w:tcW w:w="0" w:type="auto"/>
            <w:tcMar>
              <w:top w:w="0" w:type="dxa"/>
              <w:bottom w:w="0" w:type="dxa"/>
            </w:tcMar>
          </w:tcPr>
          <w:p w:rsidR="00A77B3E" w:rsidRDefault="003E1ECC">
            <w:pPr>
              <w:jc w:val="left"/>
              <w:rPr>
                <w:sz w:val="15"/>
              </w:rPr>
            </w:pPr>
            <w:r>
              <w:rPr>
                <w:sz w:val="15"/>
              </w:rPr>
              <w:t xml:space="preserve">Odpady, o których mowa w art. 3 ust. 1 </w:t>
            </w:r>
            <w:r>
              <w:rPr>
                <w:sz w:val="15"/>
              </w:rPr>
              <w:t>rozporządzenia (WE) nr 1013/2006, podlegają procedurze uprzedniego pisemnego zgłoszenia i zgody.</w:t>
            </w:r>
          </w:p>
        </w:tc>
      </w:tr>
      <w:tr w:rsidR="00005299">
        <w:tc>
          <w:tcPr>
            <w:tcW w:w="0" w:type="auto"/>
            <w:tcMar>
              <w:top w:w="0" w:type="dxa"/>
              <w:bottom w:w="0" w:type="dxa"/>
            </w:tcMar>
          </w:tcPr>
          <w:p w:rsidR="00A77B3E" w:rsidRDefault="003E1ECC">
            <w:pPr>
              <w:jc w:val="left"/>
              <w:rPr>
                <w:sz w:val="15"/>
              </w:rPr>
            </w:pPr>
            <w:r>
              <w:rPr>
                <w:sz w:val="15"/>
              </w:rPr>
              <w:t>(CD573)  </w:t>
            </w:r>
          </w:p>
        </w:tc>
        <w:tc>
          <w:tcPr>
            <w:tcW w:w="0" w:type="auto"/>
            <w:tcMar>
              <w:top w:w="0" w:type="dxa"/>
              <w:bottom w:w="0" w:type="dxa"/>
            </w:tcMar>
          </w:tcPr>
          <w:p w:rsidR="00A77B3E" w:rsidRDefault="003E1ECC">
            <w:pPr>
              <w:jc w:val="left"/>
              <w:rPr>
                <w:sz w:val="15"/>
              </w:rPr>
            </w:pPr>
            <w:r>
              <w:rPr>
                <w:sz w:val="15"/>
              </w:rPr>
              <w:t xml:space="preserve">Odpady, o których mowa w art. 3 ust. 2 rozporządzenia (WE) nr 1013/2006 podlegają wymogowi dopełnienia ogólnych obowiązków w zakresie informowania, </w:t>
            </w:r>
            <w:r>
              <w:rPr>
                <w:sz w:val="15"/>
              </w:rPr>
              <w:t>ustanowionych w art. 18 tego rozporządzenia, jeżeli ilość przemieszczanych odpadów przekracza 20 kg.</w:t>
            </w:r>
          </w:p>
        </w:tc>
      </w:tr>
      <w:tr w:rsidR="00005299">
        <w:tc>
          <w:tcPr>
            <w:tcW w:w="0" w:type="auto"/>
            <w:tcMar>
              <w:top w:w="0" w:type="dxa"/>
              <w:bottom w:w="0" w:type="dxa"/>
            </w:tcMar>
          </w:tcPr>
          <w:p w:rsidR="00A77B3E" w:rsidRDefault="003E1ECC">
            <w:pPr>
              <w:jc w:val="left"/>
              <w:rPr>
                <w:sz w:val="15"/>
              </w:rPr>
            </w:pPr>
            <w:r>
              <w:rPr>
                <w:sz w:val="15"/>
              </w:rPr>
              <w:t>(CD574)  </w:t>
            </w:r>
          </w:p>
        </w:tc>
        <w:tc>
          <w:tcPr>
            <w:tcW w:w="0" w:type="auto"/>
            <w:tcMar>
              <w:top w:w="0" w:type="dxa"/>
              <w:bottom w:w="0" w:type="dxa"/>
            </w:tcMar>
          </w:tcPr>
          <w:p w:rsidR="00A77B3E" w:rsidRDefault="003E1ECC">
            <w:pPr>
              <w:jc w:val="left"/>
              <w:rPr>
                <w:sz w:val="15"/>
              </w:rPr>
            </w:pPr>
            <w:r>
              <w:rPr>
                <w:sz w:val="15"/>
              </w:rPr>
              <w:t xml:space="preserve">Jeżeli odpady wymienione w załączniku III („zielony” wykaz odpadów) wykazują pewne niebezpieczne właściwości, zastosowanie mają przepisy </w:t>
            </w:r>
            <w:r>
              <w:rPr>
                <w:sz w:val="15"/>
              </w:rPr>
              <w:t>dotyczące odpadów wymienionych w załączniku IV („bursztynowy” wykaz odpadów). Zob. art. 3 ust. 3 rozporządzenia (WE) nr 1013/2006.</w:t>
            </w:r>
          </w:p>
        </w:tc>
      </w:tr>
      <w:tr w:rsidR="00005299">
        <w:tc>
          <w:tcPr>
            <w:tcW w:w="0" w:type="auto"/>
            <w:tcMar>
              <w:top w:w="0" w:type="dxa"/>
              <w:bottom w:w="0" w:type="dxa"/>
            </w:tcMar>
          </w:tcPr>
          <w:p w:rsidR="00A77B3E" w:rsidRDefault="003E1ECC">
            <w:pPr>
              <w:jc w:val="left"/>
              <w:rPr>
                <w:sz w:val="15"/>
              </w:rPr>
            </w:pPr>
            <w:r>
              <w:rPr>
                <w:sz w:val="15"/>
              </w:rPr>
              <w:t>(CD576)  </w:t>
            </w:r>
          </w:p>
        </w:tc>
        <w:tc>
          <w:tcPr>
            <w:tcW w:w="0" w:type="auto"/>
            <w:tcMar>
              <w:top w:w="0" w:type="dxa"/>
              <w:bottom w:w="0" w:type="dxa"/>
            </w:tcMar>
          </w:tcPr>
          <w:p w:rsidR="00A77B3E" w:rsidRDefault="003E1ECC">
            <w:pPr>
              <w:jc w:val="left"/>
              <w:rPr>
                <w:sz w:val="15"/>
              </w:rPr>
            </w:pPr>
            <w:r>
              <w:rPr>
                <w:sz w:val="15"/>
              </w:rPr>
              <w:t>Zakazany jest wywóz ze Wspólnoty odpadów wymienionych w art. 36 rozporządzenia (WE) nr 1013/2006, jeżeli są one pr</w:t>
            </w:r>
            <w:r>
              <w:rPr>
                <w:sz w:val="15"/>
              </w:rPr>
              <w:t>zeznaczone do odzysku w państwach, których nie obowiązuje decyzja OECD (Decyzja Rady OECD C(2001)107/</w:t>
            </w:r>
            <w:proofErr w:type="spellStart"/>
            <w:r>
              <w:rPr>
                <w:sz w:val="15"/>
              </w:rPr>
              <w:t>final</w:t>
            </w:r>
            <w:proofErr w:type="spellEnd"/>
            <w:r>
              <w:rPr>
                <w:sz w:val="15"/>
              </w:rPr>
              <w:t xml:space="preserve"> dotycząca przeglądu decyzji C(92)39/</w:t>
            </w:r>
            <w:proofErr w:type="spellStart"/>
            <w:r>
              <w:rPr>
                <w:sz w:val="15"/>
              </w:rPr>
              <w:t>final</w:t>
            </w:r>
            <w:proofErr w:type="spellEnd"/>
            <w:r>
              <w:rPr>
                <w:sz w:val="15"/>
              </w:rPr>
              <w:t xml:space="preserve"> w sprawie kontroli transgranicznego przemieszczania odpadów przeznaczonych do odzysku).</w:t>
            </w:r>
          </w:p>
        </w:tc>
      </w:tr>
      <w:tr w:rsidR="00005299">
        <w:tc>
          <w:tcPr>
            <w:tcW w:w="0" w:type="auto"/>
            <w:tcMar>
              <w:top w:w="0" w:type="dxa"/>
              <w:bottom w:w="0" w:type="dxa"/>
            </w:tcMar>
          </w:tcPr>
          <w:p w:rsidR="00A77B3E" w:rsidRDefault="003E1ECC">
            <w:pPr>
              <w:jc w:val="left"/>
              <w:rPr>
                <w:sz w:val="15"/>
              </w:rPr>
            </w:pPr>
            <w:r>
              <w:rPr>
                <w:sz w:val="15"/>
              </w:rPr>
              <w:t>(CD577)  </w:t>
            </w:r>
          </w:p>
        </w:tc>
        <w:tc>
          <w:tcPr>
            <w:tcW w:w="0" w:type="auto"/>
            <w:tcMar>
              <w:top w:w="0" w:type="dxa"/>
              <w:bottom w:w="0" w:type="dxa"/>
            </w:tcMar>
          </w:tcPr>
          <w:p w:rsidR="00A77B3E" w:rsidRDefault="003E1ECC">
            <w:pPr>
              <w:jc w:val="left"/>
              <w:rPr>
                <w:sz w:val="15"/>
              </w:rPr>
            </w:pPr>
            <w:r>
              <w:rPr>
                <w:sz w:val="15"/>
              </w:rPr>
              <w:t>Odpady p</w:t>
            </w:r>
            <w:r>
              <w:rPr>
                <w:sz w:val="15"/>
              </w:rPr>
              <w:t>rzeznaczone wyraźnie do badań laboratoryjnych (art. 3 ust. 4 rozporządzenia (WE) nr 1013/2006) służących ocenie właściwości fizycznych lub chemicznych tych odpadów albo ustaleniu, czy nadają się one do odzysku lub unieszkodliwienia, nie podlegają procedurz</w:t>
            </w:r>
            <w:r>
              <w:rPr>
                <w:sz w:val="15"/>
              </w:rPr>
              <w:t>e uprzedniego pisemnego zgłoszenia i zgody. W takim przypadku obowiązują wymogi proceduralne dotyczące ogólnych obowiązków w zakresie informowania (art. 18 rozporządzenia (WE) nr 1013/2006). Ilość odpadów objętych wyłączeniem w przypadku wyraźnego przeznac</w:t>
            </w:r>
            <w:r>
              <w:rPr>
                <w:sz w:val="15"/>
              </w:rPr>
              <w:t>zenia ich do badań laboratoryjnych odpowiada minimalnej ilości racjonalnie potrzebnej do prawidłowego przeprowadzenia badań w konkretnym przypadku i nie może przekraczać 25 kg.</w:t>
            </w:r>
          </w:p>
        </w:tc>
      </w:tr>
      <w:tr w:rsidR="00005299">
        <w:tc>
          <w:tcPr>
            <w:tcW w:w="0" w:type="auto"/>
            <w:tcMar>
              <w:top w:w="0" w:type="dxa"/>
              <w:bottom w:w="0" w:type="dxa"/>
            </w:tcMar>
          </w:tcPr>
          <w:p w:rsidR="00A77B3E" w:rsidRDefault="003E1ECC">
            <w:pPr>
              <w:jc w:val="left"/>
              <w:rPr>
                <w:sz w:val="15"/>
              </w:rPr>
            </w:pPr>
            <w:r>
              <w:rPr>
                <w:sz w:val="15"/>
              </w:rPr>
              <w:t>(CD598)  </w:t>
            </w:r>
          </w:p>
        </w:tc>
        <w:tc>
          <w:tcPr>
            <w:tcW w:w="0" w:type="auto"/>
            <w:tcMar>
              <w:top w:w="0" w:type="dxa"/>
              <w:bottom w:w="0" w:type="dxa"/>
            </w:tcMar>
          </w:tcPr>
          <w:p w:rsidR="00A77B3E" w:rsidRDefault="003E1ECC">
            <w:pPr>
              <w:jc w:val="left"/>
              <w:rPr>
                <w:sz w:val="15"/>
              </w:rPr>
            </w:pPr>
            <w:r>
              <w:rPr>
                <w:sz w:val="15"/>
              </w:rPr>
              <w:t>Z zastrzeżeniem przedstawienia deklaracji pochodzenia zawierającej n</w:t>
            </w:r>
            <w:r>
              <w:rPr>
                <w:sz w:val="15"/>
              </w:rPr>
              <w:t>astępujące oświadczenie w języku angielskim: "</w:t>
            </w:r>
            <w:proofErr w:type="spellStart"/>
            <w:r>
              <w:rPr>
                <w:sz w:val="15"/>
              </w:rPr>
              <w:t>Derogation</w:t>
            </w:r>
            <w:proofErr w:type="spellEnd"/>
            <w:r>
              <w:rPr>
                <w:sz w:val="15"/>
              </w:rPr>
              <w:t xml:space="preserve"> - </w:t>
            </w:r>
            <w:proofErr w:type="spellStart"/>
            <w:r>
              <w:rPr>
                <w:sz w:val="15"/>
              </w:rPr>
              <w:t>Annex</w:t>
            </w:r>
            <w:proofErr w:type="spellEnd"/>
            <w:r>
              <w:rPr>
                <w:sz w:val="15"/>
              </w:rPr>
              <w:t xml:space="preserve"> II(a) of </w:t>
            </w:r>
            <w:proofErr w:type="spellStart"/>
            <w:r>
              <w:rPr>
                <w:sz w:val="15"/>
              </w:rPr>
              <w:t>Protocol</w:t>
            </w:r>
            <w:proofErr w:type="spellEnd"/>
            <w:r>
              <w:rPr>
                <w:sz w:val="15"/>
              </w:rPr>
              <w:t xml:space="preserve"> </w:t>
            </w:r>
            <w:proofErr w:type="spellStart"/>
            <w:r>
              <w:rPr>
                <w:sz w:val="15"/>
              </w:rPr>
              <w:t>concerning</w:t>
            </w:r>
            <w:proofErr w:type="spellEnd"/>
            <w:r>
              <w:rPr>
                <w:sz w:val="15"/>
              </w:rPr>
              <w:t xml:space="preserve"> the </w:t>
            </w:r>
            <w:proofErr w:type="spellStart"/>
            <w:r>
              <w:rPr>
                <w:sz w:val="15"/>
              </w:rPr>
              <w:t>definition</w:t>
            </w:r>
            <w:proofErr w:type="spellEnd"/>
            <w:r>
              <w:rPr>
                <w:sz w:val="15"/>
              </w:rPr>
              <w:t xml:space="preserve"> of "</w:t>
            </w:r>
            <w:proofErr w:type="spellStart"/>
            <w:r>
              <w:rPr>
                <w:sz w:val="15"/>
              </w:rPr>
              <w:t>originating</w:t>
            </w:r>
            <w:proofErr w:type="spellEnd"/>
            <w:r>
              <w:rPr>
                <w:sz w:val="15"/>
              </w:rPr>
              <w:t xml:space="preserve"> products " and </w:t>
            </w:r>
            <w:proofErr w:type="spellStart"/>
            <w:r>
              <w:rPr>
                <w:sz w:val="15"/>
              </w:rPr>
              <w:t>methods</w:t>
            </w:r>
            <w:proofErr w:type="spellEnd"/>
            <w:r>
              <w:rPr>
                <w:sz w:val="15"/>
              </w:rPr>
              <w:t xml:space="preserve"> of </w:t>
            </w:r>
            <w:proofErr w:type="spellStart"/>
            <w:r>
              <w:rPr>
                <w:sz w:val="15"/>
              </w:rPr>
              <w:t>administrative</w:t>
            </w:r>
            <w:proofErr w:type="spellEnd"/>
            <w:r>
              <w:rPr>
                <w:sz w:val="15"/>
              </w:rPr>
              <w:t xml:space="preserve"> </w:t>
            </w:r>
            <w:proofErr w:type="spellStart"/>
            <w:r>
              <w:rPr>
                <w:sz w:val="15"/>
              </w:rPr>
              <w:t>cooperation</w:t>
            </w:r>
            <w:proofErr w:type="spellEnd"/>
            <w:r>
              <w:rPr>
                <w:sz w:val="15"/>
              </w:rPr>
              <w:t>" (Dz.U. L 127/2011, 14.05.2011).</w:t>
            </w:r>
          </w:p>
        </w:tc>
      </w:tr>
      <w:tr w:rsidR="00005299">
        <w:tc>
          <w:tcPr>
            <w:tcW w:w="0" w:type="auto"/>
            <w:tcMar>
              <w:top w:w="0" w:type="dxa"/>
              <w:bottom w:w="0" w:type="dxa"/>
            </w:tcMar>
          </w:tcPr>
          <w:p w:rsidR="00A77B3E" w:rsidRDefault="003E1ECC">
            <w:pPr>
              <w:jc w:val="left"/>
              <w:rPr>
                <w:sz w:val="15"/>
              </w:rPr>
            </w:pPr>
            <w:r>
              <w:rPr>
                <w:sz w:val="15"/>
              </w:rPr>
              <w:t>(CD651)  </w:t>
            </w:r>
          </w:p>
        </w:tc>
        <w:tc>
          <w:tcPr>
            <w:tcW w:w="0" w:type="auto"/>
            <w:tcMar>
              <w:top w:w="0" w:type="dxa"/>
              <w:bottom w:w="0" w:type="dxa"/>
            </w:tcMar>
          </w:tcPr>
          <w:p w:rsidR="00A77B3E" w:rsidRDefault="003E1ECC">
            <w:pPr>
              <w:jc w:val="left"/>
              <w:rPr>
                <w:sz w:val="15"/>
              </w:rPr>
            </w:pPr>
            <w:r>
              <w:rPr>
                <w:sz w:val="15"/>
              </w:rPr>
              <w:t>Deklaracja w ramach tego kodu towa</w:t>
            </w:r>
            <w:r>
              <w:rPr>
                <w:sz w:val="15"/>
              </w:rPr>
              <w:t>rów jest dopuszczalna tylko, jeśli przestrzegane są wartości progowe (waga netto/uzupełniająca jednostka miary lub wartość/waga netto lub wartość/ uzupełniająca jednostka miary). Należy sprawdzić odpowiednie wartości i w razie potrzeby je skorygować. W prz</w:t>
            </w:r>
            <w:r>
              <w:rPr>
                <w:sz w:val="15"/>
              </w:rPr>
              <w:t>eciwnym wypadku należy zadeklarować inny kod towarów.</w:t>
            </w:r>
          </w:p>
        </w:tc>
      </w:tr>
      <w:tr w:rsidR="00005299">
        <w:tc>
          <w:tcPr>
            <w:tcW w:w="0" w:type="auto"/>
            <w:tcMar>
              <w:top w:w="0" w:type="dxa"/>
              <w:bottom w:w="0" w:type="dxa"/>
            </w:tcMar>
          </w:tcPr>
          <w:p w:rsidR="00A77B3E" w:rsidRDefault="003E1ECC">
            <w:pPr>
              <w:jc w:val="left"/>
              <w:rPr>
                <w:sz w:val="15"/>
              </w:rPr>
            </w:pPr>
            <w:r>
              <w:rPr>
                <w:sz w:val="15"/>
              </w:rPr>
              <w:t>(CD727)  </w:t>
            </w:r>
          </w:p>
        </w:tc>
        <w:tc>
          <w:tcPr>
            <w:tcW w:w="0" w:type="auto"/>
            <w:tcMar>
              <w:top w:w="0" w:type="dxa"/>
              <w:bottom w:w="0" w:type="dxa"/>
            </w:tcMar>
          </w:tcPr>
          <w:p w:rsidR="00A77B3E" w:rsidRDefault="003E1ECC">
            <w:pPr>
              <w:jc w:val="left"/>
              <w:rPr>
                <w:sz w:val="15"/>
              </w:rPr>
            </w:pPr>
            <w:r>
              <w:rPr>
                <w:sz w:val="15"/>
              </w:rPr>
              <w:t>Możliwość skorzystania z tej preferencji jest uzależniona od przedstawienia deklaracji pochodzenia stwierdzającej pochodzenie towarów z Unii Europejskiej, zgodnie z regułami pochodzenia zawar</w:t>
            </w:r>
            <w:r>
              <w:rPr>
                <w:sz w:val="15"/>
              </w:rPr>
              <w:t>tymi w Kompleksowej umowie gospodarczo-handlowej między Kanadą i Unią Europejską (CETA).</w:t>
            </w:r>
          </w:p>
        </w:tc>
      </w:tr>
      <w:tr w:rsidR="00005299">
        <w:tc>
          <w:tcPr>
            <w:tcW w:w="0" w:type="auto"/>
            <w:tcMar>
              <w:top w:w="0" w:type="dxa"/>
              <w:bottom w:w="0" w:type="dxa"/>
            </w:tcMar>
          </w:tcPr>
          <w:p w:rsidR="00A77B3E" w:rsidRDefault="003E1ECC">
            <w:pPr>
              <w:jc w:val="left"/>
              <w:rPr>
                <w:sz w:val="15"/>
              </w:rPr>
            </w:pPr>
            <w:r>
              <w:rPr>
                <w:sz w:val="15"/>
              </w:rPr>
              <w:t>(EU001)  </w:t>
            </w:r>
          </w:p>
        </w:tc>
        <w:tc>
          <w:tcPr>
            <w:tcW w:w="0" w:type="auto"/>
            <w:tcMar>
              <w:top w:w="0" w:type="dxa"/>
              <w:bottom w:w="0" w:type="dxa"/>
            </w:tcMar>
          </w:tcPr>
          <w:p w:rsidR="00A77B3E" w:rsidRDefault="003E1ECC">
            <w:pPr>
              <w:jc w:val="left"/>
              <w:rPr>
                <w:sz w:val="15"/>
              </w:rPr>
            </w:pPr>
            <w:r>
              <w:rPr>
                <w:sz w:val="15"/>
              </w:rPr>
              <w:t>Zwolnienie od cła lub obniżenie stawki celnej podlega warunkom określonym w odpowiednich przepisach Unii, uwzględniając kontrolę celną użytkowania takich to</w:t>
            </w:r>
            <w:r>
              <w:rPr>
                <w:sz w:val="15"/>
              </w:rPr>
              <w:t>warów (zob. art. 254 Rozporządzenie Parlamentu Europejskiego i Rady (UE) nr 952/2013 (Dz.U. L 269 z 10.10.2013, s. 1)).</w:t>
            </w:r>
          </w:p>
        </w:tc>
      </w:tr>
      <w:tr w:rsidR="00005299">
        <w:tc>
          <w:tcPr>
            <w:tcW w:w="0" w:type="auto"/>
            <w:tcMar>
              <w:top w:w="0" w:type="dxa"/>
              <w:bottom w:w="0" w:type="dxa"/>
            </w:tcMar>
          </w:tcPr>
          <w:p w:rsidR="00A77B3E" w:rsidRDefault="003E1ECC">
            <w:pPr>
              <w:jc w:val="left"/>
              <w:rPr>
                <w:sz w:val="15"/>
              </w:rPr>
            </w:pPr>
            <w:r>
              <w:rPr>
                <w:sz w:val="15"/>
              </w:rPr>
              <w:t>(TM547)  </w:t>
            </w:r>
          </w:p>
        </w:tc>
        <w:tc>
          <w:tcPr>
            <w:tcW w:w="0" w:type="auto"/>
            <w:tcMar>
              <w:top w:w="0" w:type="dxa"/>
              <w:bottom w:w="0" w:type="dxa"/>
            </w:tcMar>
          </w:tcPr>
          <w:p w:rsidR="00A77B3E" w:rsidRDefault="003E1ECC">
            <w:pPr>
              <w:jc w:val="left"/>
              <w:rPr>
                <w:sz w:val="15"/>
              </w:rPr>
            </w:pPr>
            <w:r>
              <w:rPr>
                <w:sz w:val="15"/>
              </w:rPr>
              <w:t>Zastosowanie art. 7.3 Rozporządzenia (WE) nr 978/20012 (Dz.U. nr L 303).</w:t>
            </w:r>
          </w:p>
        </w:tc>
      </w:tr>
      <w:tr w:rsidR="00005299">
        <w:tc>
          <w:tcPr>
            <w:tcW w:w="0" w:type="auto"/>
            <w:tcMar>
              <w:top w:w="0" w:type="dxa"/>
              <w:bottom w:w="0" w:type="dxa"/>
            </w:tcMar>
          </w:tcPr>
          <w:p w:rsidR="00A77B3E" w:rsidRDefault="003E1ECC">
            <w:pPr>
              <w:jc w:val="left"/>
              <w:rPr>
                <w:sz w:val="15"/>
              </w:rPr>
            </w:pPr>
            <w:r>
              <w:rPr>
                <w:sz w:val="15"/>
              </w:rPr>
              <w:t>(TM684)  </w:t>
            </w:r>
          </w:p>
        </w:tc>
        <w:tc>
          <w:tcPr>
            <w:tcW w:w="0" w:type="auto"/>
            <w:tcMar>
              <w:top w:w="0" w:type="dxa"/>
              <w:bottom w:w="0" w:type="dxa"/>
            </w:tcMar>
          </w:tcPr>
          <w:p w:rsidR="00A77B3E" w:rsidRDefault="003E1ECC">
            <w:pPr>
              <w:jc w:val="left"/>
              <w:rPr>
                <w:sz w:val="15"/>
              </w:rPr>
            </w:pPr>
            <w:r>
              <w:rPr>
                <w:sz w:val="15"/>
              </w:rPr>
              <w:t xml:space="preserve">Towary z wykazu towarów luksusowych, o </w:t>
            </w:r>
            <w:r>
              <w:rPr>
                <w:sz w:val="15"/>
              </w:rPr>
              <w:t>których mowa w art. 10 rozporządzenia (UE) 2017/1509</w:t>
            </w:r>
          </w:p>
        </w:tc>
      </w:tr>
      <w:tr w:rsidR="00005299">
        <w:tc>
          <w:tcPr>
            <w:tcW w:w="0" w:type="auto"/>
            <w:tcMar>
              <w:top w:w="0" w:type="dxa"/>
              <w:bottom w:w="0" w:type="dxa"/>
            </w:tcMar>
          </w:tcPr>
          <w:p w:rsidR="00A77B3E" w:rsidRDefault="003E1ECC">
            <w:pPr>
              <w:jc w:val="left"/>
              <w:rPr>
                <w:sz w:val="15"/>
              </w:rPr>
            </w:pPr>
            <w:r>
              <w:rPr>
                <w:sz w:val="15"/>
              </w:rPr>
              <w:t>(TM862)  </w:t>
            </w:r>
          </w:p>
        </w:tc>
        <w:tc>
          <w:tcPr>
            <w:tcW w:w="0" w:type="auto"/>
            <w:tcMar>
              <w:top w:w="0" w:type="dxa"/>
              <w:bottom w:w="0" w:type="dxa"/>
            </w:tcMar>
          </w:tcPr>
          <w:p w:rsidR="00A77B3E" w:rsidRDefault="003E1ECC">
            <w:pPr>
              <w:jc w:val="left"/>
              <w:rPr>
                <w:sz w:val="15"/>
              </w:rPr>
            </w:pPr>
            <w:r>
              <w:rPr>
                <w:sz w:val="15"/>
              </w:rPr>
              <w:t>Kontyngent taryfowy nie ma zastosowania w przypadku mieszanin, preparatów lub produktów złożonych z różnych komponentów zawierających produkty wymienione w załączniku do rozporządzenia Rady (U</w:t>
            </w:r>
            <w:r>
              <w:rPr>
                <w:sz w:val="15"/>
              </w:rPr>
              <w:t>E) nr 1388/2013.</w:t>
            </w:r>
          </w:p>
        </w:tc>
      </w:tr>
      <w:tr w:rsidR="00005299">
        <w:tc>
          <w:tcPr>
            <w:tcW w:w="0" w:type="auto"/>
            <w:tcMar>
              <w:top w:w="0" w:type="dxa"/>
              <w:bottom w:w="0" w:type="dxa"/>
            </w:tcMar>
          </w:tcPr>
          <w:p w:rsidR="00A77B3E" w:rsidRDefault="003E1ECC">
            <w:pPr>
              <w:jc w:val="left"/>
              <w:rPr>
                <w:sz w:val="15"/>
              </w:rPr>
            </w:pPr>
            <w:r>
              <w:rPr>
                <w:sz w:val="15"/>
              </w:rPr>
              <w:t>(TM893)  </w:t>
            </w:r>
          </w:p>
        </w:tc>
        <w:tc>
          <w:tcPr>
            <w:tcW w:w="0" w:type="auto"/>
            <w:tcMar>
              <w:top w:w="0" w:type="dxa"/>
              <w:bottom w:w="0" w:type="dxa"/>
            </w:tcMar>
          </w:tcPr>
          <w:p w:rsidR="00A77B3E" w:rsidRDefault="003E1ECC">
            <w:pPr>
              <w:jc w:val="left"/>
              <w:rPr>
                <w:sz w:val="15"/>
              </w:rPr>
            </w:pPr>
            <w:r>
              <w:rPr>
                <w:sz w:val="15"/>
              </w:rPr>
              <w:t>1.Produkty wymienione w załącznikach, dla których pozwolenie na przywóz zawierające zwolnienie z cła lub jego redukcję zostało wydane przed datą wejścia w życie niniejszego rozporządzenia, nie podlegają dodatkowym cłom (Rozporzą</w:t>
            </w:r>
            <w:r>
              <w:rPr>
                <w:sz w:val="15"/>
              </w:rPr>
              <w:t>dzenie (UE) nr .2018/724) 2.Produkty wymienione w załącznikach, w odniesieniu do których importerzy mogą przedstawić dowody na to, że zostały wywiezione ze Stanów Zjednoczonych do Unii przed dniem zastosowania dodatkowego cła w odniesieniu do danego produk</w:t>
            </w:r>
            <w:r>
              <w:rPr>
                <w:sz w:val="15"/>
              </w:rPr>
              <w:t>tu, nie podlegają cłu dodatkowemu (Rozporządzenie (UE) nr .2018/724).</w:t>
            </w:r>
          </w:p>
        </w:tc>
      </w:tr>
      <w:tr w:rsidR="00005299">
        <w:tc>
          <w:tcPr>
            <w:tcW w:w="0" w:type="auto"/>
            <w:tcMar>
              <w:top w:w="0" w:type="dxa"/>
              <w:bottom w:w="0" w:type="dxa"/>
            </w:tcMar>
          </w:tcPr>
          <w:p w:rsidR="00A77B3E" w:rsidRDefault="003E1ECC">
            <w:pPr>
              <w:jc w:val="left"/>
              <w:rPr>
                <w:sz w:val="15"/>
              </w:rPr>
            </w:pPr>
            <w:r>
              <w:rPr>
                <w:sz w:val="15"/>
              </w:rPr>
              <w:t>(TN701)  </w:t>
            </w:r>
          </w:p>
        </w:tc>
        <w:tc>
          <w:tcPr>
            <w:tcW w:w="0" w:type="auto"/>
            <w:tcMar>
              <w:top w:w="0" w:type="dxa"/>
              <w:bottom w:w="0" w:type="dxa"/>
            </w:tcMar>
          </w:tcPr>
          <w:p w:rsidR="00A77B3E" w:rsidRDefault="003E1ECC">
            <w:pPr>
              <w:jc w:val="left"/>
              <w:rPr>
                <w:sz w:val="15"/>
              </w:rPr>
            </w:pPr>
            <w:r>
              <w:rPr>
                <w:sz w:val="15"/>
              </w:rPr>
              <w:t xml:space="preserve">Zgodnie z rozporządzeniem Rady (UE) nr 692/2014 (Dz.U. L183, str. 9) zabrania się przywozu do Unii Europejskiej towarów pochodzących z Krymu lub </w:t>
            </w:r>
            <w:proofErr w:type="spellStart"/>
            <w:r>
              <w:rPr>
                <w:sz w:val="15"/>
              </w:rPr>
              <w:t>Sewastopola.Zakaz</w:t>
            </w:r>
            <w:proofErr w:type="spellEnd"/>
            <w:r>
              <w:rPr>
                <w:sz w:val="15"/>
              </w:rPr>
              <w:t xml:space="preserve"> nie ma zasto</w:t>
            </w:r>
            <w:r>
              <w:rPr>
                <w:sz w:val="15"/>
              </w:rPr>
              <w:t xml:space="preserve">sowania </w:t>
            </w:r>
            <w:proofErr w:type="spellStart"/>
            <w:r>
              <w:rPr>
                <w:sz w:val="15"/>
              </w:rPr>
              <w:t>do:a</w:t>
            </w:r>
            <w:proofErr w:type="spellEnd"/>
            <w:r>
              <w:rPr>
                <w:sz w:val="15"/>
              </w:rPr>
              <w:t>) realizacji do dnia 26 września 2014 r. umów handlowych zawartych przed dniem 25 czerwca 2014 r. lub umów dodatkowych niezbędnych do realizacji takich umów, pod warunkiem że osoby fizyczne lub prawne, jednostki lub organy chcące realizować dan</w:t>
            </w:r>
            <w:r>
              <w:rPr>
                <w:sz w:val="15"/>
              </w:rPr>
              <w:t xml:space="preserve">ą umowę zgłosiły co najmniej 10 dni roboczych wcześniej dane działania lub transakcje właściwemu organowi państwa członkowskiego, w którym mają </w:t>
            </w:r>
            <w:proofErr w:type="spellStart"/>
            <w:r>
              <w:rPr>
                <w:sz w:val="15"/>
              </w:rPr>
              <w:t>siedzibę;b</w:t>
            </w:r>
            <w:proofErr w:type="spellEnd"/>
            <w:r>
              <w:rPr>
                <w:sz w:val="15"/>
              </w:rPr>
              <w:t>) towarów pochodzących z Krymu lub Sewastopola, które udostępniono organom Ukrainy do zbadania, w odni</w:t>
            </w:r>
            <w:r>
              <w:rPr>
                <w:sz w:val="15"/>
              </w:rPr>
              <w:t>esieniu do których sprawdzono zgodność z warunkami umożliwiającymi przyznanie preferencyjnego pochodzenia i dla których zostało wydane świadectwo pochodzenia, zgodnie z rozporządzeniem (UE) nr 978/2012 i rozporządzeniem (UE) nr 374/2014 lub zgodnie z układ</w:t>
            </w:r>
            <w:r>
              <w:rPr>
                <w:sz w:val="15"/>
              </w:rPr>
              <w:t>em o stowarzyszeniu UE-Ukraina.</w:t>
            </w:r>
          </w:p>
        </w:tc>
      </w:tr>
    </w:tbl>
    <w:p w:rsidR="00A77B3E" w:rsidRDefault="003E1ECC">
      <w:pPr>
        <w:jc w:val="center"/>
        <w:rPr>
          <w:sz w:val="30"/>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1346"/>
        <w:gridCol w:w="2524"/>
        <w:gridCol w:w="2145"/>
        <w:gridCol w:w="15132"/>
      </w:tblGrid>
      <w:tr w:rsidR="00005299">
        <w:tc>
          <w:tcPr>
            <w:tcW w:w="0" w:type="auto"/>
            <w:tcMar>
              <w:top w:w="0" w:type="dxa"/>
              <w:bottom w:w="0" w:type="dxa"/>
            </w:tcMar>
          </w:tcPr>
          <w:p w:rsidR="00A77B3E" w:rsidRDefault="003E1ECC">
            <w:pPr>
              <w:jc w:val="center"/>
              <w:rPr>
                <w:b/>
                <w:sz w:val="14"/>
              </w:rPr>
            </w:pPr>
            <w:r>
              <w:rPr>
                <w:b/>
                <w:sz w:val="14"/>
              </w:rPr>
              <w:t>CN kod</w:t>
            </w:r>
          </w:p>
        </w:tc>
        <w:tc>
          <w:tcPr>
            <w:tcW w:w="0" w:type="auto"/>
            <w:tcMar>
              <w:top w:w="0" w:type="dxa"/>
              <w:bottom w:w="0" w:type="dxa"/>
            </w:tcMar>
          </w:tcPr>
          <w:p w:rsidR="00A77B3E" w:rsidRDefault="003E1ECC">
            <w:pPr>
              <w:jc w:val="center"/>
              <w:rPr>
                <w:b/>
                <w:sz w:val="14"/>
              </w:rPr>
            </w:pPr>
            <w:r>
              <w:rPr>
                <w:b/>
                <w:sz w:val="14"/>
              </w:rPr>
              <w:t>ID obszaru geograficznego</w:t>
            </w:r>
          </w:p>
        </w:tc>
        <w:tc>
          <w:tcPr>
            <w:tcW w:w="0" w:type="auto"/>
            <w:tcMar>
              <w:top w:w="0" w:type="dxa"/>
              <w:bottom w:w="0" w:type="dxa"/>
            </w:tcMar>
          </w:tcPr>
          <w:p w:rsidR="00A77B3E" w:rsidRDefault="003E1ECC">
            <w:pPr>
              <w:jc w:val="center"/>
              <w:rPr>
                <w:b/>
                <w:sz w:val="14"/>
              </w:rPr>
            </w:pPr>
            <w:r>
              <w:rPr>
                <w:b/>
                <w:sz w:val="14"/>
              </w:rPr>
              <w:t>ID kodu dodatkowego</w:t>
            </w:r>
          </w:p>
        </w:tc>
        <w:tc>
          <w:tcPr>
            <w:tcW w:w="0" w:type="auto"/>
            <w:tcMar>
              <w:top w:w="0" w:type="dxa"/>
              <w:bottom w:w="0" w:type="dxa"/>
            </w:tcMar>
          </w:tcPr>
          <w:p w:rsidR="00A77B3E" w:rsidRDefault="003E1ECC">
            <w:pPr>
              <w:jc w:val="center"/>
              <w:rPr>
                <w:b/>
                <w:sz w:val="14"/>
              </w:rPr>
            </w:pPr>
            <w:r>
              <w:rPr>
                <w:b/>
                <w:sz w:val="14"/>
              </w:rPr>
              <w:t>Opis ( Firmy/Środki )</w:t>
            </w:r>
          </w:p>
        </w:tc>
      </w:tr>
      <w:tr w:rsidR="00005299">
        <w:tc>
          <w:tcPr>
            <w:tcW w:w="0" w:type="auto"/>
            <w:tcMar>
              <w:top w:w="0" w:type="dxa"/>
              <w:bottom w:w="0" w:type="dxa"/>
            </w:tcMar>
          </w:tcPr>
          <w:p w:rsidR="00A77B3E" w:rsidRDefault="003E1ECC">
            <w:pPr>
              <w:jc w:val="center"/>
              <w:rPr>
                <w:color w:val="000000"/>
                <w:sz w:val="15"/>
              </w:rPr>
            </w:pPr>
            <w:r>
              <w:rPr>
                <w:color w:val="000000"/>
                <w:sz w:val="15"/>
              </w:rPr>
              <w:t>2401000000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X089</w:t>
            </w:r>
          </w:p>
        </w:tc>
        <w:tc>
          <w:tcPr>
            <w:tcW w:w="0" w:type="auto"/>
            <w:tcMar>
              <w:top w:w="0" w:type="dxa"/>
              <w:bottom w:w="0" w:type="dxa"/>
            </w:tcMar>
          </w:tcPr>
          <w:p w:rsidR="00A77B3E" w:rsidRDefault="003E1ECC">
            <w:pPr>
              <w:jc w:val="left"/>
              <w:rPr>
                <w:color w:val="000000"/>
                <w:sz w:val="15"/>
              </w:rPr>
            </w:pPr>
            <w:r>
              <w:rPr>
                <w:color w:val="000000"/>
                <w:sz w:val="15"/>
              </w:rPr>
              <w:t>Susz tytoniowy nieoznaczony znakami akcyzy. : ACC : 458.64 zł / kg</w:t>
            </w:r>
          </w:p>
        </w:tc>
      </w:tr>
      <w:tr w:rsidR="00005299">
        <w:tc>
          <w:tcPr>
            <w:tcW w:w="0" w:type="auto"/>
            <w:tcMar>
              <w:top w:w="0" w:type="dxa"/>
              <w:bottom w:w="0" w:type="dxa"/>
            </w:tcMar>
          </w:tcPr>
          <w:p w:rsidR="00A77B3E" w:rsidRDefault="003E1ECC">
            <w:pPr>
              <w:jc w:val="left"/>
              <w:rPr>
                <w:color w:val="000000"/>
                <w:sz w:val="15"/>
              </w:rPr>
            </w:pPr>
            <w:r>
              <w:rPr>
                <w:color w:val="000000"/>
                <w:sz w:val="15"/>
              </w:rPr>
              <w:t>2401000000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X087</w:t>
            </w:r>
          </w:p>
        </w:tc>
        <w:tc>
          <w:tcPr>
            <w:tcW w:w="0" w:type="auto"/>
            <w:tcMar>
              <w:top w:w="0" w:type="dxa"/>
              <w:bottom w:w="0" w:type="dxa"/>
            </w:tcMar>
          </w:tcPr>
          <w:p w:rsidR="00A77B3E" w:rsidRDefault="003E1ECC">
            <w:pPr>
              <w:jc w:val="left"/>
              <w:rPr>
                <w:color w:val="000000"/>
                <w:sz w:val="15"/>
              </w:rPr>
            </w:pPr>
            <w:r>
              <w:rPr>
                <w:color w:val="000000"/>
                <w:sz w:val="15"/>
              </w:rPr>
              <w:t xml:space="preserve">Susz tytoniowy oznaczony znakami akcyzy. : </w:t>
            </w:r>
            <w:r>
              <w:rPr>
                <w:color w:val="000000"/>
                <w:sz w:val="15"/>
              </w:rPr>
              <w:t>ACC : 229.32 zł / kg</w:t>
            </w:r>
          </w:p>
        </w:tc>
      </w:tr>
      <w:tr w:rsidR="00005299">
        <w:tc>
          <w:tcPr>
            <w:tcW w:w="0" w:type="auto"/>
            <w:tcMar>
              <w:top w:w="0" w:type="dxa"/>
              <w:bottom w:w="0" w:type="dxa"/>
            </w:tcMar>
          </w:tcPr>
          <w:p w:rsidR="00A77B3E" w:rsidRDefault="003E1ECC">
            <w:pPr>
              <w:jc w:val="left"/>
              <w:rPr>
                <w:color w:val="000000"/>
                <w:sz w:val="15"/>
              </w:rPr>
            </w:pPr>
            <w:r>
              <w:rPr>
                <w:color w:val="000000"/>
                <w:sz w:val="15"/>
              </w:rPr>
              <w:t>2401000000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X088</w:t>
            </w:r>
          </w:p>
        </w:tc>
        <w:tc>
          <w:tcPr>
            <w:tcW w:w="0" w:type="auto"/>
            <w:tcMar>
              <w:top w:w="0" w:type="dxa"/>
              <w:bottom w:w="0" w:type="dxa"/>
            </w:tcMar>
          </w:tcPr>
          <w:p w:rsidR="00A77B3E" w:rsidRDefault="003E1ECC">
            <w:pPr>
              <w:jc w:val="left"/>
              <w:rPr>
                <w:color w:val="000000"/>
                <w:sz w:val="15"/>
              </w:rPr>
            </w:pPr>
            <w:r>
              <w:rPr>
                <w:color w:val="000000"/>
                <w:sz w:val="15"/>
              </w:rPr>
              <w:t>Import suszu tytoniowego przez podmiot prowadzący skład podatkowy lub pośredniczący podmiot tytoniowy : ACC : wyroby nieobjęte akcyzą</w:t>
            </w:r>
          </w:p>
        </w:tc>
      </w:tr>
      <w:tr w:rsidR="00005299">
        <w:tc>
          <w:tcPr>
            <w:tcW w:w="0" w:type="auto"/>
            <w:tcMar>
              <w:top w:w="0" w:type="dxa"/>
              <w:bottom w:w="0" w:type="dxa"/>
            </w:tcMar>
          </w:tcPr>
          <w:p w:rsidR="00A77B3E" w:rsidRDefault="003E1ECC">
            <w:pPr>
              <w:jc w:val="left"/>
              <w:rPr>
                <w:color w:val="000000"/>
                <w:sz w:val="15"/>
              </w:rPr>
            </w:pPr>
            <w:r>
              <w:rPr>
                <w:color w:val="000000"/>
                <w:sz w:val="15"/>
              </w:rPr>
              <w:t>2401000000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X123</w:t>
            </w:r>
          </w:p>
        </w:tc>
        <w:tc>
          <w:tcPr>
            <w:tcW w:w="0" w:type="auto"/>
            <w:tcMar>
              <w:top w:w="0" w:type="dxa"/>
              <w:bottom w:w="0" w:type="dxa"/>
            </w:tcMar>
          </w:tcPr>
          <w:p w:rsidR="00A77B3E" w:rsidRDefault="003E1ECC">
            <w:pPr>
              <w:jc w:val="left"/>
              <w:rPr>
                <w:color w:val="000000"/>
                <w:sz w:val="15"/>
              </w:rPr>
            </w:pPr>
            <w:r>
              <w:rPr>
                <w:color w:val="000000"/>
                <w:sz w:val="15"/>
              </w:rPr>
              <w:t xml:space="preserve">Wyroby nowatorskie, zgodnie z art. 2, ust.1 pkt. 36 ustawy o </w:t>
            </w:r>
            <w:r>
              <w:rPr>
                <w:color w:val="000000"/>
                <w:sz w:val="15"/>
              </w:rPr>
              <w:t>podatku akcyzowym. : ACC : 0 zł (XA006)</w:t>
            </w:r>
          </w:p>
        </w:tc>
      </w:tr>
      <w:tr w:rsidR="00005299">
        <w:tc>
          <w:tcPr>
            <w:tcW w:w="0" w:type="auto"/>
            <w:tcMar>
              <w:top w:w="0" w:type="dxa"/>
              <w:bottom w:w="0" w:type="dxa"/>
            </w:tcMar>
          </w:tcPr>
          <w:p w:rsidR="00A77B3E" w:rsidRDefault="003E1ECC">
            <w:pPr>
              <w:jc w:val="left"/>
              <w:rPr>
                <w:color w:val="000000"/>
                <w:sz w:val="15"/>
              </w:rPr>
            </w:pPr>
            <w:r>
              <w:rPr>
                <w:color w:val="000000"/>
                <w:sz w:val="15"/>
              </w:rPr>
              <w:t>2402100000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X044</w:t>
            </w:r>
          </w:p>
        </w:tc>
        <w:tc>
          <w:tcPr>
            <w:tcW w:w="0" w:type="auto"/>
            <w:tcMar>
              <w:top w:w="0" w:type="dxa"/>
              <w:bottom w:w="0" w:type="dxa"/>
            </w:tcMar>
          </w:tcPr>
          <w:p w:rsidR="00A77B3E" w:rsidRDefault="003E1ECC">
            <w:pPr>
              <w:jc w:val="left"/>
              <w:rPr>
                <w:color w:val="000000"/>
                <w:sz w:val="15"/>
              </w:rPr>
            </w:pPr>
            <w:r>
              <w:rPr>
                <w:color w:val="000000"/>
                <w:sz w:val="15"/>
              </w:rPr>
              <w:t>Cygara i cygaretki : ACC : 393 zł / kg</w:t>
            </w:r>
          </w:p>
        </w:tc>
      </w:tr>
      <w:tr w:rsidR="00005299">
        <w:tc>
          <w:tcPr>
            <w:tcW w:w="0" w:type="auto"/>
            <w:tcMar>
              <w:top w:w="0" w:type="dxa"/>
              <w:bottom w:w="0" w:type="dxa"/>
            </w:tcMar>
          </w:tcPr>
          <w:p w:rsidR="00A77B3E" w:rsidRDefault="003E1ECC">
            <w:pPr>
              <w:jc w:val="left"/>
              <w:rPr>
                <w:color w:val="000000"/>
                <w:sz w:val="15"/>
              </w:rPr>
            </w:pPr>
            <w:r>
              <w:rPr>
                <w:color w:val="000000"/>
                <w:sz w:val="15"/>
              </w:rPr>
              <w:t>2402000000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X031</w:t>
            </w:r>
          </w:p>
        </w:tc>
        <w:tc>
          <w:tcPr>
            <w:tcW w:w="0" w:type="auto"/>
            <w:tcMar>
              <w:top w:w="0" w:type="dxa"/>
              <w:bottom w:w="0" w:type="dxa"/>
            </w:tcMar>
          </w:tcPr>
          <w:p w:rsidR="00A77B3E" w:rsidRDefault="003E1ECC">
            <w:pPr>
              <w:jc w:val="left"/>
              <w:rPr>
                <w:color w:val="000000"/>
                <w:sz w:val="15"/>
              </w:rPr>
            </w:pPr>
            <w:r>
              <w:rPr>
                <w:color w:val="000000"/>
                <w:sz w:val="15"/>
              </w:rPr>
              <w:t>Pozostałe : ACC : wyroby nieobjęte akcyzą</w:t>
            </w:r>
          </w:p>
        </w:tc>
      </w:tr>
      <w:tr w:rsidR="00005299">
        <w:tc>
          <w:tcPr>
            <w:tcW w:w="0" w:type="auto"/>
            <w:tcMar>
              <w:top w:w="0" w:type="dxa"/>
              <w:bottom w:w="0" w:type="dxa"/>
            </w:tcMar>
          </w:tcPr>
          <w:p w:rsidR="00A77B3E" w:rsidRDefault="003E1ECC">
            <w:pPr>
              <w:jc w:val="left"/>
              <w:rPr>
                <w:color w:val="000000"/>
                <w:sz w:val="15"/>
              </w:rPr>
            </w:pPr>
            <w:r>
              <w:rPr>
                <w:color w:val="000000"/>
                <w:sz w:val="15"/>
              </w:rPr>
              <w:t>2402000000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X123</w:t>
            </w:r>
          </w:p>
        </w:tc>
        <w:tc>
          <w:tcPr>
            <w:tcW w:w="0" w:type="auto"/>
            <w:tcMar>
              <w:top w:w="0" w:type="dxa"/>
              <w:bottom w:w="0" w:type="dxa"/>
            </w:tcMar>
          </w:tcPr>
          <w:p w:rsidR="00A77B3E" w:rsidRDefault="003E1ECC">
            <w:pPr>
              <w:jc w:val="left"/>
              <w:rPr>
                <w:color w:val="000000"/>
                <w:sz w:val="15"/>
              </w:rPr>
            </w:pPr>
            <w:r>
              <w:rPr>
                <w:color w:val="000000"/>
                <w:sz w:val="15"/>
              </w:rPr>
              <w:t>Wyroby nowatorskie, zgodnie z art. 2, ust.1 pkt. 36 ustawy o podatku akcyzowym. :</w:t>
            </w:r>
            <w:r>
              <w:rPr>
                <w:color w:val="000000"/>
                <w:sz w:val="15"/>
              </w:rPr>
              <w:t xml:space="preserve"> ACC : 0 zł (XA006)</w:t>
            </w:r>
          </w:p>
        </w:tc>
      </w:tr>
      <w:tr w:rsidR="00005299">
        <w:tc>
          <w:tcPr>
            <w:tcW w:w="0" w:type="auto"/>
            <w:tcMar>
              <w:top w:w="0" w:type="dxa"/>
              <w:bottom w:w="0" w:type="dxa"/>
            </w:tcMar>
          </w:tcPr>
          <w:p w:rsidR="00A77B3E" w:rsidRDefault="003E1ECC">
            <w:pPr>
              <w:jc w:val="left"/>
              <w:rPr>
                <w:color w:val="000000"/>
                <w:sz w:val="15"/>
              </w:rPr>
            </w:pPr>
            <w:r>
              <w:rPr>
                <w:color w:val="000000"/>
                <w:sz w:val="15"/>
              </w:rPr>
              <w:t>2402200000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X059</w:t>
            </w:r>
          </w:p>
        </w:tc>
        <w:tc>
          <w:tcPr>
            <w:tcW w:w="0" w:type="auto"/>
            <w:tcMar>
              <w:top w:w="0" w:type="dxa"/>
              <w:bottom w:w="0" w:type="dxa"/>
            </w:tcMar>
          </w:tcPr>
          <w:p w:rsidR="00A77B3E" w:rsidRDefault="003E1ECC">
            <w:pPr>
              <w:jc w:val="left"/>
              <w:rPr>
                <w:color w:val="000000"/>
                <w:sz w:val="15"/>
              </w:rPr>
            </w:pPr>
            <w:r>
              <w:rPr>
                <w:color w:val="000000"/>
                <w:sz w:val="15"/>
              </w:rPr>
              <w:t>Papierosy nieobjęte obowiązkiem oznaczania znakami akcyzy i nieoznaczone maksymalną ceną detaliczną. : ACC : 343.98 zł / 1000 p/</w:t>
            </w:r>
            <w:proofErr w:type="spellStart"/>
            <w:r>
              <w:rPr>
                <w:color w:val="000000"/>
                <w:sz w:val="15"/>
              </w:rPr>
              <w:t>st</w:t>
            </w:r>
            <w:proofErr w:type="spellEnd"/>
          </w:p>
        </w:tc>
      </w:tr>
      <w:tr w:rsidR="00005299">
        <w:tc>
          <w:tcPr>
            <w:tcW w:w="0" w:type="auto"/>
            <w:tcMar>
              <w:top w:w="0" w:type="dxa"/>
              <w:bottom w:w="0" w:type="dxa"/>
            </w:tcMar>
          </w:tcPr>
          <w:p w:rsidR="00A77B3E" w:rsidRDefault="003E1ECC">
            <w:pPr>
              <w:jc w:val="left"/>
              <w:rPr>
                <w:color w:val="000000"/>
                <w:sz w:val="15"/>
              </w:rPr>
            </w:pPr>
            <w:r>
              <w:rPr>
                <w:color w:val="000000"/>
                <w:sz w:val="15"/>
              </w:rPr>
              <w:t>2402200000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X006</w:t>
            </w:r>
          </w:p>
        </w:tc>
        <w:tc>
          <w:tcPr>
            <w:tcW w:w="0" w:type="auto"/>
            <w:tcMar>
              <w:top w:w="0" w:type="dxa"/>
              <w:bottom w:w="0" w:type="dxa"/>
            </w:tcMar>
          </w:tcPr>
          <w:p w:rsidR="00A77B3E" w:rsidRDefault="003E1ECC">
            <w:pPr>
              <w:jc w:val="left"/>
              <w:rPr>
                <w:color w:val="000000"/>
                <w:sz w:val="15"/>
              </w:rPr>
            </w:pPr>
            <w:r>
              <w:rPr>
                <w:color w:val="000000"/>
                <w:sz w:val="15"/>
              </w:rPr>
              <w:t xml:space="preserve">Papierosy w opakowaniach jednostkowych oznaczonych maksymalna ceną </w:t>
            </w:r>
            <w:r>
              <w:rPr>
                <w:color w:val="000000"/>
                <w:sz w:val="15"/>
              </w:rPr>
              <w:t>detaliczną i znakami akcyzy. : ACC : 0.3141 / 0020 + 206.76 zł / 1000 p/</w:t>
            </w:r>
            <w:proofErr w:type="spellStart"/>
            <w:r>
              <w:rPr>
                <w:color w:val="000000"/>
                <w:sz w:val="15"/>
              </w:rPr>
              <w:t>st</w:t>
            </w:r>
            <w:proofErr w:type="spellEnd"/>
            <w:r>
              <w:rPr>
                <w:color w:val="000000"/>
                <w:sz w:val="15"/>
              </w:rPr>
              <w:t xml:space="preserve"> MIN 422.85 zł / 1000 p/</w:t>
            </w:r>
            <w:proofErr w:type="spellStart"/>
            <w:r>
              <w:rPr>
                <w:color w:val="000000"/>
                <w:sz w:val="15"/>
              </w:rPr>
              <w:t>st</w:t>
            </w:r>
            <w:proofErr w:type="spellEnd"/>
          </w:p>
        </w:tc>
      </w:tr>
      <w:tr w:rsidR="00005299">
        <w:tc>
          <w:tcPr>
            <w:tcW w:w="0" w:type="auto"/>
            <w:tcMar>
              <w:top w:w="0" w:type="dxa"/>
              <w:bottom w:w="0" w:type="dxa"/>
            </w:tcMar>
          </w:tcPr>
          <w:p w:rsidR="00A77B3E" w:rsidRDefault="003E1ECC">
            <w:pPr>
              <w:jc w:val="left"/>
              <w:rPr>
                <w:color w:val="000000"/>
                <w:sz w:val="15"/>
              </w:rPr>
            </w:pPr>
            <w:r>
              <w:rPr>
                <w:color w:val="000000"/>
                <w:sz w:val="15"/>
              </w:rPr>
              <w:t>2402900000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X044</w:t>
            </w:r>
          </w:p>
        </w:tc>
        <w:tc>
          <w:tcPr>
            <w:tcW w:w="0" w:type="auto"/>
            <w:tcMar>
              <w:top w:w="0" w:type="dxa"/>
              <w:bottom w:w="0" w:type="dxa"/>
            </w:tcMar>
          </w:tcPr>
          <w:p w:rsidR="00A77B3E" w:rsidRDefault="003E1ECC">
            <w:pPr>
              <w:jc w:val="left"/>
              <w:rPr>
                <w:color w:val="000000"/>
                <w:sz w:val="15"/>
              </w:rPr>
            </w:pPr>
            <w:r>
              <w:rPr>
                <w:color w:val="000000"/>
                <w:sz w:val="15"/>
              </w:rPr>
              <w:t>Cygara i cygaretki : ACC : 393 zł / kg</w:t>
            </w:r>
          </w:p>
        </w:tc>
      </w:tr>
      <w:tr w:rsidR="00005299">
        <w:tc>
          <w:tcPr>
            <w:tcW w:w="0" w:type="auto"/>
            <w:tcMar>
              <w:top w:w="0" w:type="dxa"/>
              <w:bottom w:w="0" w:type="dxa"/>
            </w:tcMar>
          </w:tcPr>
          <w:p w:rsidR="00A77B3E" w:rsidRDefault="003E1ECC">
            <w:pPr>
              <w:jc w:val="left"/>
              <w:rPr>
                <w:color w:val="000000"/>
                <w:sz w:val="15"/>
              </w:rPr>
            </w:pPr>
            <w:r>
              <w:rPr>
                <w:color w:val="000000"/>
                <w:sz w:val="15"/>
              </w:rPr>
              <w:t>2402900000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X059</w:t>
            </w:r>
          </w:p>
        </w:tc>
        <w:tc>
          <w:tcPr>
            <w:tcW w:w="0" w:type="auto"/>
            <w:tcMar>
              <w:top w:w="0" w:type="dxa"/>
              <w:bottom w:w="0" w:type="dxa"/>
            </w:tcMar>
          </w:tcPr>
          <w:p w:rsidR="00A77B3E" w:rsidRDefault="003E1ECC">
            <w:pPr>
              <w:jc w:val="left"/>
              <w:rPr>
                <w:color w:val="000000"/>
                <w:sz w:val="15"/>
              </w:rPr>
            </w:pPr>
            <w:r>
              <w:rPr>
                <w:color w:val="000000"/>
                <w:sz w:val="15"/>
              </w:rPr>
              <w:t xml:space="preserve">Papierosy nieobjęte obowiązkiem oznaczania znakami akcyzy i nieoznaczone </w:t>
            </w:r>
            <w:r>
              <w:rPr>
                <w:color w:val="000000"/>
                <w:sz w:val="15"/>
              </w:rPr>
              <w:t>maksymalną ceną detaliczną. : ACC : 343.98 zł / 1000 p/</w:t>
            </w:r>
            <w:proofErr w:type="spellStart"/>
            <w:r>
              <w:rPr>
                <w:color w:val="000000"/>
                <w:sz w:val="15"/>
              </w:rPr>
              <w:t>st</w:t>
            </w:r>
            <w:proofErr w:type="spellEnd"/>
          </w:p>
        </w:tc>
      </w:tr>
      <w:tr w:rsidR="00005299">
        <w:tc>
          <w:tcPr>
            <w:tcW w:w="0" w:type="auto"/>
            <w:tcMar>
              <w:top w:w="0" w:type="dxa"/>
              <w:bottom w:w="0" w:type="dxa"/>
            </w:tcMar>
          </w:tcPr>
          <w:p w:rsidR="00A77B3E" w:rsidRDefault="003E1ECC">
            <w:pPr>
              <w:jc w:val="left"/>
              <w:rPr>
                <w:color w:val="000000"/>
                <w:sz w:val="15"/>
              </w:rPr>
            </w:pPr>
            <w:r>
              <w:rPr>
                <w:color w:val="000000"/>
                <w:sz w:val="15"/>
              </w:rPr>
              <w:t>2402900000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X006</w:t>
            </w:r>
          </w:p>
        </w:tc>
        <w:tc>
          <w:tcPr>
            <w:tcW w:w="0" w:type="auto"/>
            <w:tcMar>
              <w:top w:w="0" w:type="dxa"/>
              <w:bottom w:w="0" w:type="dxa"/>
            </w:tcMar>
          </w:tcPr>
          <w:p w:rsidR="00A77B3E" w:rsidRDefault="003E1ECC">
            <w:pPr>
              <w:jc w:val="left"/>
              <w:rPr>
                <w:color w:val="000000"/>
                <w:sz w:val="15"/>
              </w:rPr>
            </w:pPr>
            <w:r>
              <w:rPr>
                <w:color w:val="000000"/>
                <w:sz w:val="15"/>
              </w:rPr>
              <w:t>Papierosy w opakowaniach jednostkowych oznaczonych maksymalna ceną detaliczną i znakami akcyzy. : ACC : 0.3141 / 0020 + 206.76 zł / 1000 p/</w:t>
            </w:r>
            <w:proofErr w:type="spellStart"/>
            <w:r>
              <w:rPr>
                <w:color w:val="000000"/>
                <w:sz w:val="15"/>
              </w:rPr>
              <w:t>st</w:t>
            </w:r>
            <w:proofErr w:type="spellEnd"/>
            <w:r>
              <w:rPr>
                <w:color w:val="000000"/>
                <w:sz w:val="15"/>
              </w:rPr>
              <w:t xml:space="preserve"> MIN 422.85 zł / 1000 p/</w:t>
            </w:r>
            <w:proofErr w:type="spellStart"/>
            <w:r>
              <w:rPr>
                <w:color w:val="000000"/>
                <w:sz w:val="15"/>
              </w:rPr>
              <w:t>st</w:t>
            </w:r>
            <w:proofErr w:type="spellEnd"/>
          </w:p>
        </w:tc>
      </w:tr>
      <w:tr w:rsidR="00005299">
        <w:tc>
          <w:tcPr>
            <w:tcW w:w="0" w:type="auto"/>
            <w:tcMar>
              <w:top w:w="0" w:type="dxa"/>
              <w:bottom w:w="0" w:type="dxa"/>
            </w:tcMar>
          </w:tcPr>
          <w:p w:rsidR="00A77B3E" w:rsidRDefault="003E1ECC">
            <w:pPr>
              <w:jc w:val="left"/>
              <w:rPr>
                <w:color w:val="000000"/>
                <w:sz w:val="15"/>
              </w:rPr>
            </w:pPr>
            <w:r>
              <w:rPr>
                <w:color w:val="000000"/>
                <w:sz w:val="15"/>
              </w:rPr>
              <w:t>2403110000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X060</w:t>
            </w:r>
          </w:p>
        </w:tc>
        <w:tc>
          <w:tcPr>
            <w:tcW w:w="0" w:type="auto"/>
            <w:tcMar>
              <w:top w:w="0" w:type="dxa"/>
              <w:bottom w:w="0" w:type="dxa"/>
            </w:tcMar>
          </w:tcPr>
          <w:p w:rsidR="00A77B3E" w:rsidRDefault="003E1ECC">
            <w:pPr>
              <w:jc w:val="left"/>
              <w:rPr>
                <w:color w:val="000000"/>
                <w:sz w:val="15"/>
              </w:rPr>
            </w:pPr>
            <w:r>
              <w:rPr>
                <w:color w:val="000000"/>
                <w:sz w:val="15"/>
              </w:rPr>
              <w:t>Tytoń do palenia nieobjęty obowiązkiem oznaczania znakami akcyzy i nieoznaczony maksymalna ceną detaliczną : ACC : 229.32 zł / kg</w:t>
            </w:r>
          </w:p>
        </w:tc>
      </w:tr>
      <w:tr w:rsidR="00005299">
        <w:tc>
          <w:tcPr>
            <w:tcW w:w="0" w:type="auto"/>
            <w:tcMar>
              <w:top w:w="0" w:type="dxa"/>
              <w:bottom w:w="0" w:type="dxa"/>
            </w:tcMar>
          </w:tcPr>
          <w:p w:rsidR="00A77B3E" w:rsidRDefault="003E1ECC">
            <w:pPr>
              <w:jc w:val="left"/>
              <w:rPr>
                <w:color w:val="000000"/>
                <w:sz w:val="15"/>
              </w:rPr>
            </w:pPr>
            <w:r>
              <w:rPr>
                <w:color w:val="000000"/>
                <w:sz w:val="15"/>
              </w:rPr>
              <w:t>2403110000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X080</w:t>
            </w:r>
          </w:p>
        </w:tc>
        <w:tc>
          <w:tcPr>
            <w:tcW w:w="0" w:type="auto"/>
            <w:tcMar>
              <w:top w:w="0" w:type="dxa"/>
              <w:bottom w:w="0" w:type="dxa"/>
            </w:tcMar>
          </w:tcPr>
          <w:p w:rsidR="00A77B3E" w:rsidRDefault="003E1ECC">
            <w:pPr>
              <w:jc w:val="left"/>
              <w:rPr>
                <w:color w:val="000000"/>
                <w:sz w:val="15"/>
              </w:rPr>
            </w:pPr>
            <w:r>
              <w:rPr>
                <w:color w:val="000000"/>
                <w:sz w:val="15"/>
              </w:rPr>
              <w:t>Tytoń do palenia w opakowaniach jednostkowych oznaczonych maksymalną ceną detaliczną i znakami akcyzy.</w:t>
            </w:r>
            <w:r>
              <w:rPr>
                <w:color w:val="000000"/>
                <w:sz w:val="15"/>
              </w:rPr>
              <w:t xml:space="preserve"> : ACC : 0.3141 / 0020 + 141.29 zł / kg</w:t>
            </w:r>
          </w:p>
        </w:tc>
      </w:tr>
      <w:tr w:rsidR="00005299">
        <w:tc>
          <w:tcPr>
            <w:tcW w:w="0" w:type="auto"/>
            <w:tcMar>
              <w:top w:w="0" w:type="dxa"/>
              <w:bottom w:w="0" w:type="dxa"/>
            </w:tcMar>
          </w:tcPr>
          <w:p w:rsidR="00A77B3E" w:rsidRDefault="003E1ECC">
            <w:pPr>
              <w:jc w:val="left"/>
              <w:rPr>
                <w:color w:val="000000"/>
                <w:sz w:val="15"/>
              </w:rPr>
            </w:pPr>
            <w:r>
              <w:rPr>
                <w:color w:val="000000"/>
                <w:sz w:val="15"/>
              </w:rPr>
              <w:t>2403000000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X031</w:t>
            </w:r>
          </w:p>
        </w:tc>
        <w:tc>
          <w:tcPr>
            <w:tcW w:w="0" w:type="auto"/>
            <w:tcMar>
              <w:top w:w="0" w:type="dxa"/>
              <w:bottom w:w="0" w:type="dxa"/>
            </w:tcMar>
          </w:tcPr>
          <w:p w:rsidR="00A77B3E" w:rsidRDefault="003E1ECC">
            <w:pPr>
              <w:jc w:val="left"/>
              <w:rPr>
                <w:color w:val="000000"/>
                <w:sz w:val="15"/>
              </w:rPr>
            </w:pPr>
            <w:r>
              <w:rPr>
                <w:color w:val="000000"/>
                <w:sz w:val="15"/>
              </w:rPr>
              <w:t>Pozostałe : ACC : wyroby nieobjęte akcyzą</w:t>
            </w:r>
          </w:p>
        </w:tc>
      </w:tr>
      <w:tr w:rsidR="00005299">
        <w:tc>
          <w:tcPr>
            <w:tcW w:w="0" w:type="auto"/>
            <w:tcMar>
              <w:top w:w="0" w:type="dxa"/>
              <w:bottom w:w="0" w:type="dxa"/>
            </w:tcMar>
          </w:tcPr>
          <w:p w:rsidR="00A77B3E" w:rsidRDefault="003E1ECC">
            <w:pPr>
              <w:jc w:val="left"/>
              <w:rPr>
                <w:color w:val="000000"/>
                <w:sz w:val="15"/>
              </w:rPr>
            </w:pPr>
            <w:r>
              <w:rPr>
                <w:color w:val="000000"/>
                <w:sz w:val="15"/>
              </w:rPr>
              <w:t>2403000000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X123</w:t>
            </w:r>
          </w:p>
        </w:tc>
        <w:tc>
          <w:tcPr>
            <w:tcW w:w="0" w:type="auto"/>
            <w:tcMar>
              <w:top w:w="0" w:type="dxa"/>
              <w:bottom w:w="0" w:type="dxa"/>
            </w:tcMar>
          </w:tcPr>
          <w:p w:rsidR="00A77B3E" w:rsidRDefault="003E1ECC">
            <w:pPr>
              <w:jc w:val="left"/>
              <w:rPr>
                <w:color w:val="000000"/>
                <w:sz w:val="15"/>
              </w:rPr>
            </w:pPr>
            <w:r>
              <w:rPr>
                <w:color w:val="000000"/>
                <w:sz w:val="15"/>
              </w:rPr>
              <w:t>Wyroby nowatorskie, zgodnie z art. 2, ust.1 pkt. 36 ustawy o podatku akcyzowym. : ACC : 0 zł (XA006)</w:t>
            </w:r>
          </w:p>
        </w:tc>
      </w:tr>
      <w:tr w:rsidR="00005299">
        <w:tc>
          <w:tcPr>
            <w:tcW w:w="0" w:type="auto"/>
            <w:tcMar>
              <w:top w:w="0" w:type="dxa"/>
              <w:bottom w:w="0" w:type="dxa"/>
            </w:tcMar>
          </w:tcPr>
          <w:p w:rsidR="00A77B3E" w:rsidRDefault="003E1ECC">
            <w:pPr>
              <w:jc w:val="left"/>
              <w:rPr>
                <w:color w:val="000000"/>
                <w:sz w:val="15"/>
              </w:rPr>
            </w:pPr>
            <w:r>
              <w:rPr>
                <w:color w:val="000000"/>
                <w:sz w:val="15"/>
              </w:rPr>
              <w:t>2403190000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X060</w:t>
            </w:r>
          </w:p>
        </w:tc>
        <w:tc>
          <w:tcPr>
            <w:tcW w:w="0" w:type="auto"/>
            <w:tcMar>
              <w:top w:w="0" w:type="dxa"/>
              <w:bottom w:w="0" w:type="dxa"/>
            </w:tcMar>
          </w:tcPr>
          <w:p w:rsidR="00A77B3E" w:rsidRDefault="003E1ECC">
            <w:pPr>
              <w:jc w:val="left"/>
              <w:rPr>
                <w:color w:val="000000"/>
                <w:sz w:val="15"/>
              </w:rPr>
            </w:pPr>
            <w:r>
              <w:rPr>
                <w:color w:val="000000"/>
                <w:sz w:val="15"/>
              </w:rPr>
              <w:t xml:space="preserve">Tytoń do palenia </w:t>
            </w:r>
            <w:r>
              <w:rPr>
                <w:color w:val="000000"/>
                <w:sz w:val="15"/>
              </w:rPr>
              <w:t>nieobjęty obowiązkiem oznaczania znakami akcyzy i nieoznaczony maksymalna ceną detaliczną : ACC : 229.32 zł / kg</w:t>
            </w:r>
          </w:p>
        </w:tc>
      </w:tr>
      <w:tr w:rsidR="00005299">
        <w:tc>
          <w:tcPr>
            <w:tcW w:w="0" w:type="auto"/>
            <w:tcMar>
              <w:top w:w="0" w:type="dxa"/>
              <w:bottom w:w="0" w:type="dxa"/>
            </w:tcMar>
          </w:tcPr>
          <w:p w:rsidR="00A77B3E" w:rsidRDefault="003E1ECC">
            <w:pPr>
              <w:jc w:val="left"/>
              <w:rPr>
                <w:color w:val="000000"/>
                <w:sz w:val="15"/>
              </w:rPr>
            </w:pPr>
            <w:r>
              <w:rPr>
                <w:color w:val="000000"/>
                <w:sz w:val="15"/>
              </w:rPr>
              <w:t>2403190000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X080</w:t>
            </w:r>
          </w:p>
        </w:tc>
        <w:tc>
          <w:tcPr>
            <w:tcW w:w="0" w:type="auto"/>
            <w:tcMar>
              <w:top w:w="0" w:type="dxa"/>
              <w:bottom w:w="0" w:type="dxa"/>
            </w:tcMar>
          </w:tcPr>
          <w:p w:rsidR="00A77B3E" w:rsidRDefault="003E1ECC">
            <w:pPr>
              <w:jc w:val="left"/>
              <w:rPr>
                <w:color w:val="000000"/>
                <w:sz w:val="15"/>
              </w:rPr>
            </w:pPr>
            <w:r>
              <w:rPr>
                <w:color w:val="000000"/>
                <w:sz w:val="15"/>
              </w:rPr>
              <w:t xml:space="preserve">Tytoń do palenia w opakowaniach jednostkowych oznaczonych maksymalną ceną detaliczną i znakami akcyzy. : ACC : 0.3141 / 0020 </w:t>
            </w:r>
            <w:r>
              <w:rPr>
                <w:color w:val="000000"/>
                <w:sz w:val="15"/>
              </w:rPr>
              <w:t>+ 141.29 zł / kg</w:t>
            </w:r>
          </w:p>
        </w:tc>
      </w:tr>
      <w:tr w:rsidR="00005299">
        <w:tc>
          <w:tcPr>
            <w:tcW w:w="0" w:type="auto"/>
            <w:tcMar>
              <w:top w:w="0" w:type="dxa"/>
              <w:bottom w:w="0" w:type="dxa"/>
            </w:tcMar>
          </w:tcPr>
          <w:p w:rsidR="00A77B3E" w:rsidRDefault="003E1ECC">
            <w:pPr>
              <w:jc w:val="left"/>
              <w:rPr>
                <w:color w:val="000000"/>
                <w:sz w:val="15"/>
              </w:rPr>
            </w:pPr>
            <w:r>
              <w:rPr>
                <w:color w:val="000000"/>
                <w:sz w:val="15"/>
              </w:rPr>
              <w:t>2403999000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X060</w:t>
            </w:r>
          </w:p>
        </w:tc>
        <w:tc>
          <w:tcPr>
            <w:tcW w:w="0" w:type="auto"/>
            <w:tcMar>
              <w:top w:w="0" w:type="dxa"/>
              <w:bottom w:w="0" w:type="dxa"/>
            </w:tcMar>
          </w:tcPr>
          <w:p w:rsidR="00A77B3E" w:rsidRDefault="003E1ECC">
            <w:pPr>
              <w:jc w:val="left"/>
              <w:rPr>
                <w:color w:val="000000"/>
                <w:sz w:val="15"/>
              </w:rPr>
            </w:pPr>
            <w:r>
              <w:rPr>
                <w:color w:val="000000"/>
                <w:sz w:val="15"/>
              </w:rPr>
              <w:t>Tytoń do palenia nieobjęty obowiązkiem oznaczania znakami akcyzy i nieoznaczony maksymalna ceną detaliczną : ACC : 229.32 zł / kg</w:t>
            </w:r>
          </w:p>
        </w:tc>
      </w:tr>
      <w:tr w:rsidR="00005299">
        <w:tc>
          <w:tcPr>
            <w:tcW w:w="0" w:type="auto"/>
            <w:tcMar>
              <w:top w:w="0" w:type="dxa"/>
              <w:bottom w:w="0" w:type="dxa"/>
            </w:tcMar>
          </w:tcPr>
          <w:p w:rsidR="00A77B3E" w:rsidRDefault="003E1ECC">
            <w:pPr>
              <w:jc w:val="left"/>
              <w:rPr>
                <w:color w:val="000000"/>
                <w:sz w:val="15"/>
              </w:rPr>
            </w:pPr>
            <w:r>
              <w:rPr>
                <w:color w:val="000000"/>
                <w:sz w:val="15"/>
              </w:rPr>
              <w:t>2403999000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X080</w:t>
            </w:r>
          </w:p>
        </w:tc>
        <w:tc>
          <w:tcPr>
            <w:tcW w:w="0" w:type="auto"/>
            <w:tcMar>
              <w:top w:w="0" w:type="dxa"/>
              <w:bottom w:w="0" w:type="dxa"/>
            </w:tcMar>
          </w:tcPr>
          <w:p w:rsidR="00A77B3E" w:rsidRDefault="003E1ECC">
            <w:pPr>
              <w:jc w:val="left"/>
              <w:rPr>
                <w:color w:val="000000"/>
                <w:sz w:val="15"/>
              </w:rPr>
            </w:pPr>
            <w:r>
              <w:rPr>
                <w:color w:val="000000"/>
                <w:sz w:val="15"/>
              </w:rPr>
              <w:t>Tytoń do palenia w opakowaniach jednostkowych oznaczonych maksymalną ceną</w:t>
            </w:r>
            <w:r>
              <w:rPr>
                <w:color w:val="000000"/>
                <w:sz w:val="15"/>
              </w:rPr>
              <w:t xml:space="preserve"> detaliczną i znakami akcyzy. : ACC : 0.3141 / 0020 + 141.29 zł / kg</w:t>
            </w:r>
          </w:p>
        </w:tc>
      </w:tr>
      <w:tr w:rsidR="00005299">
        <w:tc>
          <w:tcPr>
            <w:tcW w:w="0" w:type="auto"/>
            <w:tcMar>
              <w:top w:w="0" w:type="dxa"/>
              <w:bottom w:w="0" w:type="dxa"/>
            </w:tcMar>
          </w:tcPr>
          <w:p w:rsidR="00A77B3E" w:rsidRDefault="003E1ECC">
            <w:pPr>
              <w:jc w:val="left"/>
              <w:rPr>
                <w:color w:val="000000"/>
                <w:sz w:val="15"/>
              </w:rPr>
            </w:pPr>
            <w:r>
              <w:rPr>
                <w:color w:val="000000"/>
                <w:sz w:val="15"/>
              </w:rPr>
              <w:t>2403999000</w:t>
            </w:r>
          </w:p>
        </w:tc>
        <w:tc>
          <w:tcPr>
            <w:tcW w:w="0" w:type="auto"/>
            <w:tcMar>
              <w:top w:w="0" w:type="dxa"/>
              <w:bottom w:w="0" w:type="dxa"/>
            </w:tcMar>
          </w:tcPr>
          <w:p w:rsidR="00A77B3E" w:rsidRDefault="003E1ECC">
            <w:pPr>
              <w:jc w:val="center"/>
              <w:rPr>
                <w:color w:val="000000"/>
                <w:sz w:val="15"/>
              </w:rPr>
            </w:pPr>
          </w:p>
        </w:tc>
        <w:tc>
          <w:tcPr>
            <w:tcW w:w="0" w:type="auto"/>
            <w:tcMar>
              <w:top w:w="0" w:type="dxa"/>
              <w:bottom w:w="0" w:type="dxa"/>
            </w:tcMar>
          </w:tcPr>
          <w:p w:rsidR="00A77B3E" w:rsidRDefault="003E1ECC">
            <w:pPr>
              <w:jc w:val="center"/>
              <w:rPr>
                <w:color w:val="000000"/>
                <w:sz w:val="15"/>
              </w:rPr>
            </w:pPr>
            <w:r>
              <w:rPr>
                <w:color w:val="000000"/>
                <w:sz w:val="15"/>
              </w:rPr>
              <w:t>X091</w:t>
            </w:r>
          </w:p>
        </w:tc>
        <w:tc>
          <w:tcPr>
            <w:tcW w:w="0" w:type="auto"/>
            <w:tcMar>
              <w:top w:w="0" w:type="dxa"/>
              <w:bottom w:w="0" w:type="dxa"/>
            </w:tcMar>
          </w:tcPr>
          <w:p w:rsidR="00A77B3E" w:rsidRDefault="003E1ECC">
            <w:pPr>
              <w:jc w:val="left"/>
              <w:rPr>
                <w:color w:val="000000"/>
                <w:sz w:val="15"/>
              </w:rPr>
            </w:pPr>
            <w:r>
              <w:rPr>
                <w:color w:val="000000"/>
                <w:sz w:val="15"/>
              </w:rPr>
              <w:t>Wyroby o rzeczywistej objętościowej mocy alkoholu etylowego nieprzekraczającej 1,2% objętości. : ACC : wyroby nieobjęte akcyzą</w:t>
            </w:r>
          </w:p>
        </w:tc>
      </w:tr>
    </w:tbl>
    <w:p w:rsidR="00A77B3E" w:rsidRDefault="003E1ECC">
      <w:pPr>
        <w:jc w:val="center"/>
        <w:rPr>
          <w:sz w:val="30"/>
        </w:rPr>
      </w:pPr>
    </w:p>
    <w:tbl>
      <w:tblPr>
        <w:tblW w:w="5000" w:type="pct"/>
        <w:tblLook w:val="04A0" w:firstRow="1" w:lastRow="0" w:firstColumn="1" w:lastColumn="0" w:noHBand="0" w:noVBand="1"/>
      </w:tblPr>
      <w:tblGrid>
        <w:gridCol w:w="3959"/>
        <w:gridCol w:w="17188"/>
      </w:tblGrid>
      <w:tr w:rsidR="00005299">
        <w:tc>
          <w:tcPr>
            <w:tcW w:w="0" w:type="auto"/>
            <w:tcMar>
              <w:top w:w="0" w:type="dxa"/>
              <w:bottom w:w="0" w:type="dxa"/>
            </w:tcMar>
          </w:tcPr>
          <w:p w:rsidR="00A77B3E" w:rsidRDefault="003E1ECC">
            <w:pPr>
              <w:jc w:val="center"/>
              <w:rPr>
                <w:sz w:val="15"/>
              </w:rPr>
            </w:pPr>
            <w:r>
              <w:rPr>
                <w:sz w:val="15"/>
              </w:rPr>
              <w:t>(XA006)  </w:t>
            </w:r>
          </w:p>
        </w:tc>
        <w:tc>
          <w:tcPr>
            <w:tcW w:w="0" w:type="auto"/>
            <w:tcMar>
              <w:top w:w="0" w:type="dxa"/>
              <w:bottom w:w="0" w:type="dxa"/>
            </w:tcMar>
          </w:tcPr>
          <w:p w:rsidR="00A77B3E" w:rsidRDefault="003E1ECC">
            <w:pPr>
              <w:jc w:val="left"/>
              <w:rPr>
                <w:sz w:val="15"/>
              </w:rPr>
            </w:pPr>
            <w:r>
              <w:rPr>
                <w:sz w:val="15"/>
              </w:rPr>
              <w:t xml:space="preserve">Do dnia 31.12.2018 r. stosuje </w:t>
            </w:r>
            <w:proofErr w:type="spellStart"/>
            <w:r>
              <w:rPr>
                <w:sz w:val="15"/>
              </w:rPr>
              <w:t>sie</w:t>
            </w:r>
            <w:proofErr w:type="spellEnd"/>
            <w:r>
              <w:rPr>
                <w:sz w:val="15"/>
              </w:rPr>
              <w:t xml:space="preserve"> zerową stawkę akcyzy.</w:t>
            </w:r>
          </w:p>
        </w:tc>
      </w:tr>
    </w:tbl>
    <w:p w:rsidR="00A77B3E" w:rsidRDefault="003E1ECC">
      <w:pPr>
        <w:jc w:val="center"/>
        <w:rPr>
          <w:sz w:val="30"/>
        </w:rPr>
      </w:pPr>
    </w:p>
    <w:p w:rsidR="00A77B3E" w:rsidRDefault="003E1ECC">
      <w:pPr>
        <w:jc w:val="center"/>
        <w:rPr>
          <w:sz w:val="30"/>
        </w:rPr>
      </w:pPr>
    </w:p>
    <w:sectPr w:rsidR="00A77B3E">
      <w:pgSz w:w="23811" w:h="16838"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1ECC" w:rsidRDefault="003E1ECC">
      <w:r>
        <w:separator/>
      </w:r>
    </w:p>
  </w:endnote>
  <w:endnote w:type="continuationSeparator" w:id="0">
    <w:p w:rsidR="003E1ECC" w:rsidRDefault="003E1E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EUAlbertina-Regular-Identity-H">
    <w:altName w:val="Times New Roman"/>
    <w:panose1 w:val="00000000000000000000"/>
    <w:charset w:val="EE"/>
    <w:family w:val="auto"/>
    <w:notTrueType/>
    <w:pitch w:val="default"/>
    <w:sig w:usb0="00000007" w:usb1="00000000" w:usb2="00000000" w:usb3="00000000" w:csb0="00000003" w:csb1="00000000"/>
  </w:font>
  <w:font w:name="EUAlbertina-Italic-Identity-H">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98F" w:rsidRDefault="003E1ECC">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98F" w:rsidRDefault="003E1ECC">
    <w:pPr>
      <w:pStyle w:val="Stopk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98F" w:rsidRDefault="003E1ECC">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1ECC" w:rsidRDefault="003E1ECC">
      <w:r>
        <w:separator/>
      </w:r>
    </w:p>
  </w:footnote>
  <w:footnote w:type="continuationSeparator" w:id="0">
    <w:p w:rsidR="003E1ECC" w:rsidRDefault="003E1EC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98F" w:rsidRDefault="003E1ECC">
    <w:pPr>
      <w:pStyle w:val="Nagwek"/>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1E0" w:firstRow="1" w:lastRow="1" w:firstColumn="1" w:lastColumn="1" w:noHBand="0" w:noVBand="0"/>
    </w:tblPr>
    <w:tblGrid>
      <w:gridCol w:w="10545"/>
      <w:gridCol w:w="10573"/>
    </w:tblGrid>
    <w:tr w:rsidR="00005299">
      <w:tc>
        <w:tcPr>
          <w:tcW w:w="10545" w:type="dxa"/>
        </w:tcPr>
        <w:p w:rsidR="0044198F" w:rsidRDefault="003E1ECC">
          <w:pPr>
            <w:pStyle w:val="Nagwek"/>
          </w:pPr>
          <w:r>
            <w:rPr>
              <w:rStyle w:val="Numerstrony"/>
            </w:rPr>
            <w:fldChar w:fldCharType="begin"/>
          </w:r>
          <w:r>
            <w:rPr>
              <w:rStyle w:val="Numerstrony"/>
            </w:rPr>
            <w:instrText xml:space="preserve"> PAGE </w:instrText>
          </w:r>
          <w:r>
            <w:rPr>
              <w:rStyle w:val="Numerstrony"/>
            </w:rPr>
            <w:fldChar w:fldCharType="separate"/>
          </w:r>
          <w:r w:rsidR="00481096">
            <w:rPr>
              <w:rStyle w:val="Numerstrony"/>
              <w:noProof/>
            </w:rPr>
            <w:t>7</w:t>
          </w:r>
          <w:r>
            <w:rPr>
              <w:rStyle w:val="Numerstrony"/>
            </w:rPr>
            <w:fldChar w:fldCharType="end"/>
          </w:r>
        </w:p>
      </w:tc>
      <w:tc>
        <w:tcPr>
          <w:tcW w:w="10573" w:type="dxa"/>
        </w:tcPr>
        <w:p w:rsidR="0044198F" w:rsidRDefault="003E1ECC">
          <w:pPr>
            <w:pStyle w:val="Nagwek"/>
            <w:jc w:val="right"/>
          </w:pPr>
          <w:r>
            <w:rPr>
              <w:rStyle w:val="Numerstrony"/>
            </w:rPr>
            <w:fldChar w:fldCharType="begin"/>
          </w:r>
          <w:r>
            <w:rPr>
              <w:rStyle w:val="Numerstrony"/>
            </w:rPr>
            <w:instrText xml:space="preserve"> PAGE </w:instrText>
          </w:r>
          <w:r>
            <w:rPr>
              <w:rStyle w:val="Numerstrony"/>
            </w:rPr>
            <w:fldChar w:fldCharType="separate"/>
          </w:r>
          <w:r w:rsidR="00481096">
            <w:rPr>
              <w:rStyle w:val="Numerstrony"/>
              <w:noProof/>
            </w:rPr>
            <w:t>7</w:t>
          </w:r>
          <w:r>
            <w:rPr>
              <w:rStyle w:val="Numerstrony"/>
            </w:rPr>
            <w:fldChar w:fldCharType="end"/>
          </w:r>
        </w:p>
      </w:tc>
    </w:tr>
  </w:tbl>
  <w:p w:rsidR="0044198F" w:rsidRDefault="003E1ECC">
    <w:pPr>
      <w:pStyle w:val="Nagwek"/>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98F" w:rsidRDefault="003E1ECC">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62C4510C"/>
    <w:lvl w:ilvl="0">
      <w:start w:val="1"/>
      <w:numFmt w:val="decimal"/>
      <w:pStyle w:val="Listanumerowana"/>
      <w:lvlText w:val="%1."/>
      <w:lvlJc w:val="left"/>
      <w:pPr>
        <w:tabs>
          <w:tab w:val="num" w:pos="360"/>
        </w:tabs>
        <w:ind w:left="360" w:hanging="360"/>
      </w:pPr>
    </w:lvl>
  </w:abstractNum>
  <w:abstractNum w:abstractNumId="1">
    <w:nsid w:val="122A0733"/>
    <w:multiLevelType w:val="hybridMultilevel"/>
    <w:tmpl w:val="ACE0A31C"/>
    <w:lvl w:ilvl="0" w:tplc="2466A29A">
      <w:start w:val="1"/>
      <w:numFmt w:val="decimal"/>
      <w:lvlText w:val="(%1)"/>
      <w:lvlJc w:val="left"/>
      <w:pPr>
        <w:tabs>
          <w:tab w:val="num" w:pos="357"/>
        </w:tabs>
        <w:ind w:left="357" w:hanging="357"/>
      </w:pPr>
      <w:rPr>
        <w:rFonts w:hint="default"/>
      </w:rPr>
    </w:lvl>
    <w:lvl w:ilvl="1" w:tplc="92646986" w:tentative="1">
      <w:start w:val="1"/>
      <w:numFmt w:val="lowerLetter"/>
      <w:lvlText w:val="%2."/>
      <w:lvlJc w:val="left"/>
      <w:pPr>
        <w:tabs>
          <w:tab w:val="num" w:pos="1440"/>
        </w:tabs>
        <w:ind w:left="1440" w:hanging="360"/>
      </w:pPr>
    </w:lvl>
    <w:lvl w:ilvl="2" w:tplc="BDB08542" w:tentative="1">
      <w:start w:val="1"/>
      <w:numFmt w:val="lowerRoman"/>
      <w:lvlText w:val="%3."/>
      <w:lvlJc w:val="right"/>
      <w:pPr>
        <w:tabs>
          <w:tab w:val="num" w:pos="2160"/>
        </w:tabs>
        <w:ind w:left="2160" w:hanging="180"/>
      </w:pPr>
    </w:lvl>
    <w:lvl w:ilvl="3" w:tplc="93F6AFF4" w:tentative="1">
      <w:start w:val="1"/>
      <w:numFmt w:val="decimal"/>
      <w:lvlText w:val="%4."/>
      <w:lvlJc w:val="left"/>
      <w:pPr>
        <w:tabs>
          <w:tab w:val="num" w:pos="2880"/>
        </w:tabs>
        <w:ind w:left="2880" w:hanging="360"/>
      </w:pPr>
    </w:lvl>
    <w:lvl w:ilvl="4" w:tplc="B20C1CA6" w:tentative="1">
      <w:start w:val="1"/>
      <w:numFmt w:val="lowerLetter"/>
      <w:lvlText w:val="%5."/>
      <w:lvlJc w:val="left"/>
      <w:pPr>
        <w:tabs>
          <w:tab w:val="num" w:pos="3600"/>
        </w:tabs>
        <w:ind w:left="3600" w:hanging="360"/>
      </w:pPr>
    </w:lvl>
    <w:lvl w:ilvl="5" w:tplc="7EF029A2" w:tentative="1">
      <w:start w:val="1"/>
      <w:numFmt w:val="lowerRoman"/>
      <w:lvlText w:val="%6."/>
      <w:lvlJc w:val="right"/>
      <w:pPr>
        <w:tabs>
          <w:tab w:val="num" w:pos="4320"/>
        </w:tabs>
        <w:ind w:left="4320" w:hanging="180"/>
      </w:pPr>
    </w:lvl>
    <w:lvl w:ilvl="6" w:tplc="9BC420D2" w:tentative="1">
      <w:start w:val="1"/>
      <w:numFmt w:val="decimal"/>
      <w:lvlText w:val="%7."/>
      <w:lvlJc w:val="left"/>
      <w:pPr>
        <w:tabs>
          <w:tab w:val="num" w:pos="5040"/>
        </w:tabs>
        <w:ind w:left="5040" w:hanging="360"/>
      </w:pPr>
    </w:lvl>
    <w:lvl w:ilvl="7" w:tplc="9BF48D48" w:tentative="1">
      <w:start w:val="1"/>
      <w:numFmt w:val="lowerLetter"/>
      <w:lvlText w:val="%8."/>
      <w:lvlJc w:val="left"/>
      <w:pPr>
        <w:tabs>
          <w:tab w:val="num" w:pos="5760"/>
        </w:tabs>
        <w:ind w:left="5760" w:hanging="360"/>
      </w:pPr>
    </w:lvl>
    <w:lvl w:ilvl="8" w:tplc="8EF607DE" w:tentative="1">
      <w:start w:val="1"/>
      <w:numFmt w:val="lowerRoman"/>
      <w:lvlText w:val="%9."/>
      <w:lvlJc w:val="right"/>
      <w:pPr>
        <w:tabs>
          <w:tab w:val="num" w:pos="6480"/>
        </w:tabs>
        <w:ind w:left="6480" w:hanging="180"/>
      </w:pPr>
    </w:lvl>
  </w:abstractNum>
  <w:abstractNum w:abstractNumId="2">
    <w:nsid w:val="13681E2B"/>
    <w:multiLevelType w:val="multilevel"/>
    <w:tmpl w:val="94003544"/>
    <w:numStyleLink w:val="4numbered"/>
  </w:abstractNum>
  <w:abstractNum w:abstractNumId="3">
    <w:nsid w:val="171E04CA"/>
    <w:multiLevelType w:val="multilevel"/>
    <w:tmpl w:val="52D08C48"/>
    <w:numStyleLink w:val="2numbered"/>
  </w:abstractNum>
  <w:abstractNum w:abstractNumId="4">
    <w:nsid w:val="23C86523"/>
    <w:multiLevelType w:val="multilevel"/>
    <w:tmpl w:val="52D08C48"/>
    <w:styleLink w:val="2numbered"/>
    <w:lvl w:ilvl="0">
      <w:start w:val="1"/>
      <w:numFmt w:val="ordinal"/>
      <w:lvlText w:val="%1"/>
      <w:lvlJc w:val="left"/>
      <w:pPr>
        <w:tabs>
          <w:tab w:val="num" w:pos="720"/>
        </w:tabs>
        <w:ind w:left="720" w:hanging="363"/>
      </w:pPr>
      <w:rPr>
        <w:rFonts w:hint="default"/>
      </w:rPr>
    </w:lvl>
    <w:lvl w:ilvl="1">
      <w:start w:val="1"/>
      <w:numFmt w:val="bullet"/>
      <w:lvlText w:val=""/>
      <w:lvlJc w:val="left"/>
      <w:pPr>
        <w:tabs>
          <w:tab w:val="num" w:pos="1077"/>
        </w:tabs>
        <w:ind w:left="1077" w:hanging="357"/>
      </w:pPr>
      <w:rPr>
        <w:rFonts w:ascii="Symbol" w:hAnsi="Symbol" w:hint="default"/>
      </w:rPr>
    </w:lvl>
    <w:lvl w:ilvl="2">
      <w:start w:val="1"/>
      <w:numFmt w:val="lowerLetter"/>
      <w:lvlText w:val="%3)"/>
      <w:lvlJc w:val="left"/>
      <w:pPr>
        <w:tabs>
          <w:tab w:val="num" w:pos="1440"/>
        </w:tabs>
        <w:ind w:left="1440" w:hanging="363"/>
      </w:pPr>
      <w:rPr>
        <w:rFonts w:hint="default"/>
      </w:rPr>
    </w:lvl>
    <w:lvl w:ilvl="3">
      <w:start w:val="1"/>
      <w:numFmt w:val="decimal"/>
      <w:lvlText w:val="%4)"/>
      <w:lvlJc w:val="left"/>
      <w:pPr>
        <w:tabs>
          <w:tab w:val="num" w:pos="1797"/>
        </w:tabs>
        <w:ind w:left="1797" w:hanging="357"/>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5">
    <w:nsid w:val="2914280C"/>
    <w:multiLevelType w:val="multilevel"/>
    <w:tmpl w:val="94003544"/>
    <w:numStyleLink w:val="4numbered"/>
  </w:abstractNum>
  <w:abstractNum w:abstractNumId="6">
    <w:nsid w:val="29A0184A"/>
    <w:multiLevelType w:val="multilevel"/>
    <w:tmpl w:val="DB284640"/>
    <w:lvl w:ilvl="0">
      <w:start w:val="1"/>
      <w:numFmt w:val="decimal"/>
      <w:pStyle w:val="NumberedRoman"/>
      <w:lvlText w:val="%1."/>
      <w:lvlJc w:val="left"/>
      <w:pPr>
        <w:tabs>
          <w:tab w:val="num" w:pos="720"/>
        </w:tabs>
        <w:ind w:left="720" w:hanging="360"/>
      </w:pPr>
      <w:rPr>
        <w:rFonts w:hint="default"/>
      </w:rPr>
    </w:lvl>
    <w:lvl w:ilvl="1">
      <w:start w:val="1"/>
      <w:numFmt w:val="upperLetter"/>
      <w:lvlText w:val="%2."/>
      <w:lvlJc w:val="left"/>
      <w:pPr>
        <w:tabs>
          <w:tab w:val="num" w:pos="1080"/>
        </w:tabs>
        <w:ind w:left="1080" w:hanging="360"/>
      </w:pPr>
      <w:rPr>
        <w:rFonts w:hint="default"/>
      </w:rPr>
    </w:lvl>
    <w:lvl w:ilvl="2">
      <w:start w:val="1"/>
      <w:numFmt w:val="upperRoman"/>
      <w:lvlText w:val="%3."/>
      <w:lvlJc w:val="left"/>
      <w:pPr>
        <w:tabs>
          <w:tab w:val="num" w:pos="1440"/>
        </w:tabs>
        <w:ind w:left="1440" w:hanging="360"/>
      </w:pPr>
      <w:rPr>
        <w:rFonts w:hint="default"/>
      </w:rPr>
    </w:lvl>
    <w:lvl w:ilvl="3">
      <w:start w:val="1"/>
      <w:numFmt w:val="lowerLetter"/>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bullet"/>
      <w:lvlText w:val=""/>
      <w:lvlJc w:val="left"/>
      <w:pPr>
        <w:tabs>
          <w:tab w:val="num" w:pos="2520"/>
        </w:tabs>
        <w:ind w:left="2520" w:hanging="360"/>
      </w:pPr>
      <w:rPr>
        <w:rFonts w:ascii="Symbol" w:hAnsi="Symbol" w:hint="default"/>
        <w:color w:val="auto"/>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7">
    <w:nsid w:val="2EB75827"/>
    <w:multiLevelType w:val="multilevel"/>
    <w:tmpl w:val="B57E28D4"/>
    <w:numStyleLink w:val="Numbered"/>
  </w:abstractNum>
  <w:abstractNum w:abstractNumId="8">
    <w:nsid w:val="310830F1"/>
    <w:multiLevelType w:val="multilevel"/>
    <w:tmpl w:val="427E6FCE"/>
    <w:lvl w:ilvl="0">
      <w:start w:val="1"/>
      <w:numFmt w:val="upperRoman"/>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Symbol" w:hAnsi="Symbol"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34072ECF"/>
    <w:multiLevelType w:val="multilevel"/>
    <w:tmpl w:val="0415001D"/>
    <w:lvl w:ilvl="0">
      <w:start w:val="1"/>
      <w:numFmt w:val="ordin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nsid w:val="356C1FED"/>
    <w:multiLevelType w:val="multilevel"/>
    <w:tmpl w:val="B57E28D4"/>
    <w:numStyleLink w:val="Numbered"/>
  </w:abstractNum>
  <w:abstractNum w:abstractNumId="11">
    <w:nsid w:val="36DC420D"/>
    <w:multiLevelType w:val="multilevel"/>
    <w:tmpl w:val="DCAE8A0C"/>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2342"/>
        </w:tabs>
        <w:ind w:left="2342" w:hanging="360"/>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12">
    <w:nsid w:val="3A54583A"/>
    <w:multiLevelType w:val="multilevel"/>
    <w:tmpl w:val="98489828"/>
    <w:lvl w:ilvl="0">
      <w:start w:val="1"/>
      <w:numFmt w:val="upperLetter"/>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13">
    <w:nsid w:val="3A5E6826"/>
    <w:multiLevelType w:val="multilevel"/>
    <w:tmpl w:val="52D08C48"/>
    <w:numStyleLink w:val="2numbered"/>
  </w:abstractNum>
  <w:abstractNum w:abstractNumId="14">
    <w:nsid w:val="3B5C05BD"/>
    <w:multiLevelType w:val="multilevel"/>
    <w:tmpl w:val="461875CC"/>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nsid w:val="48A94B1F"/>
    <w:multiLevelType w:val="multilevel"/>
    <w:tmpl w:val="94003544"/>
    <w:numStyleLink w:val="4numbered"/>
  </w:abstractNum>
  <w:abstractNum w:abstractNumId="16">
    <w:nsid w:val="522A53C2"/>
    <w:multiLevelType w:val="multilevel"/>
    <w:tmpl w:val="94003544"/>
    <w:styleLink w:val="4numbered"/>
    <w:lvl w:ilvl="0">
      <w:start w:val="1"/>
      <w:numFmt w:val="ordinal"/>
      <w:lvlText w:val="%1"/>
      <w:lvlJc w:val="left"/>
      <w:pPr>
        <w:tabs>
          <w:tab w:val="num" w:pos="720"/>
        </w:tabs>
        <w:ind w:left="720" w:hanging="363"/>
      </w:pPr>
      <w:rPr>
        <w:rFonts w:hint="default"/>
      </w:rPr>
    </w:lvl>
    <w:lvl w:ilvl="1">
      <w:start w:val="1"/>
      <w:numFmt w:val="upperLetter"/>
      <w:lvlText w:val="%2)"/>
      <w:lvlJc w:val="left"/>
      <w:pPr>
        <w:tabs>
          <w:tab w:val="num" w:pos="1077"/>
        </w:tabs>
        <w:ind w:left="1077" w:hanging="357"/>
      </w:pPr>
      <w:rPr>
        <w:rFonts w:hint="default"/>
      </w:rPr>
    </w:lvl>
    <w:lvl w:ilvl="2">
      <w:start w:val="1"/>
      <w:numFmt w:val="decimal"/>
      <w:lvlText w:val="%3)"/>
      <w:lvlJc w:val="left"/>
      <w:pPr>
        <w:tabs>
          <w:tab w:val="num" w:pos="1270"/>
        </w:tabs>
        <w:ind w:left="1270" w:hanging="193"/>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54D23B5C"/>
    <w:multiLevelType w:val="multilevel"/>
    <w:tmpl w:val="14B828E6"/>
    <w:styleLink w:val="Bulleted"/>
    <w:lvl w:ilvl="0">
      <w:start w:val="1"/>
      <w:numFmt w:val="bullet"/>
      <w:lvlText w:val=""/>
      <w:lvlJc w:val="left"/>
      <w:pPr>
        <w:tabs>
          <w:tab w:val="num" w:pos="720"/>
        </w:tabs>
        <w:ind w:left="720" w:hanging="360"/>
      </w:pPr>
      <w:rPr>
        <w:rFonts w:ascii="Symbol" w:hAnsi="Symbol" w:hint="default"/>
        <w:sz w:val="24"/>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8">
    <w:nsid w:val="576D2D15"/>
    <w:multiLevelType w:val="multilevel"/>
    <w:tmpl w:val="FC04BD76"/>
    <w:styleLink w:val="3numbered"/>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19">
    <w:nsid w:val="5B3E124C"/>
    <w:multiLevelType w:val="multilevel"/>
    <w:tmpl w:val="0F906FB8"/>
    <w:lvl w:ilvl="0">
      <w:start w:val="1"/>
      <w:numFmt w:val="decimal"/>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sz w:val="20"/>
        <w:szCs w:val="20"/>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0">
    <w:nsid w:val="5C160A88"/>
    <w:multiLevelType w:val="multilevel"/>
    <w:tmpl w:val="B57E28D4"/>
    <w:styleLink w:val="Numbered"/>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080"/>
        </w:tabs>
        <w:ind w:left="1080" w:hanging="360"/>
      </w:pPr>
      <w:rPr>
        <w:rFonts w:hint="default"/>
        <w:sz w:val="20"/>
        <w:szCs w:val="20"/>
      </w:rPr>
    </w:lvl>
    <w:lvl w:ilvl="2">
      <w:start w:val="1"/>
      <w:numFmt w:val="lowerRoman"/>
      <w:lvlText w:val="%3)"/>
      <w:lvlJc w:val="left"/>
      <w:pPr>
        <w:tabs>
          <w:tab w:val="num" w:pos="1440"/>
        </w:tabs>
        <w:ind w:left="1440" w:hanging="360"/>
      </w:pPr>
      <w:rPr>
        <w:rFonts w:hint="default"/>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1">
    <w:nsid w:val="5CB84348"/>
    <w:multiLevelType w:val="multilevel"/>
    <w:tmpl w:val="B57E28D4"/>
    <w:numStyleLink w:val="Numbered"/>
  </w:abstractNum>
  <w:abstractNum w:abstractNumId="22">
    <w:nsid w:val="5DC80236"/>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3">
    <w:nsid w:val="68A14654"/>
    <w:multiLevelType w:val="hybridMultilevel"/>
    <w:tmpl w:val="6D40CD28"/>
    <w:lvl w:ilvl="0" w:tplc="A94096B0">
      <w:start w:val="1"/>
      <w:numFmt w:val="lowerLetter"/>
      <w:lvlText w:val="(%1)"/>
      <w:lvlJc w:val="left"/>
      <w:pPr>
        <w:tabs>
          <w:tab w:val="num" w:pos="357"/>
        </w:tabs>
        <w:ind w:left="357" w:hanging="357"/>
      </w:pPr>
      <w:rPr>
        <w:rFonts w:hint="default"/>
      </w:rPr>
    </w:lvl>
    <w:lvl w:ilvl="1" w:tplc="8D7694C2" w:tentative="1">
      <w:start w:val="1"/>
      <w:numFmt w:val="lowerLetter"/>
      <w:lvlText w:val="%2."/>
      <w:lvlJc w:val="left"/>
      <w:pPr>
        <w:tabs>
          <w:tab w:val="num" w:pos="1440"/>
        </w:tabs>
        <w:ind w:left="1440" w:hanging="360"/>
      </w:pPr>
    </w:lvl>
    <w:lvl w:ilvl="2" w:tplc="6E1CADAC" w:tentative="1">
      <w:start w:val="1"/>
      <w:numFmt w:val="lowerRoman"/>
      <w:lvlText w:val="%3."/>
      <w:lvlJc w:val="right"/>
      <w:pPr>
        <w:tabs>
          <w:tab w:val="num" w:pos="2160"/>
        </w:tabs>
        <w:ind w:left="2160" w:hanging="180"/>
      </w:pPr>
    </w:lvl>
    <w:lvl w:ilvl="3" w:tplc="2264C3A2" w:tentative="1">
      <w:start w:val="1"/>
      <w:numFmt w:val="decimal"/>
      <w:lvlText w:val="%4."/>
      <w:lvlJc w:val="left"/>
      <w:pPr>
        <w:tabs>
          <w:tab w:val="num" w:pos="2880"/>
        </w:tabs>
        <w:ind w:left="2880" w:hanging="360"/>
      </w:pPr>
    </w:lvl>
    <w:lvl w:ilvl="4" w:tplc="BC5CABE4" w:tentative="1">
      <w:start w:val="1"/>
      <w:numFmt w:val="lowerLetter"/>
      <w:lvlText w:val="%5."/>
      <w:lvlJc w:val="left"/>
      <w:pPr>
        <w:tabs>
          <w:tab w:val="num" w:pos="3600"/>
        </w:tabs>
        <w:ind w:left="3600" w:hanging="360"/>
      </w:pPr>
    </w:lvl>
    <w:lvl w:ilvl="5" w:tplc="DF5417B2" w:tentative="1">
      <w:start w:val="1"/>
      <w:numFmt w:val="lowerRoman"/>
      <w:lvlText w:val="%6."/>
      <w:lvlJc w:val="right"/>
      <w:pPr>
        <w:tabs>
          <w:tab w:val="num" w:pos="4320"/>
        </w:tabs>
        <w:ind w:left="4320" w:hanging="180"/>
      </w:pPr>
    </w:lvl>
    <w:lvl w:ilvl="6" w:tplc="6CC2C974" w:tentative="1">
      <w:start w:val="1"/>
      <w:numFmt w:val="decimal"/>
      <w:lvlText w:val="%7."/>
      <w:lvlJc w:val="left"/>
      <w:pPr>
        <w:tabs>
          <w:tab w:val="num" w:pos="5040"/>
        </w:tabs>
        <w:ind w:left="5040" w:hanging="360"/>
      </w:pPr>
    </w:lvl>
    <w:lvl w:ilvl="7" w:tplc="1FC8927A" w:tentative="1">
      <w:start w:val="1"/>
      <w:numFmt w:val="lowerLetter"/>
      <w:lvlText w:val="%8."/>
      <w:lvlJc w:val="left"/>
      <w:pPr>
        <w:tabs>
          <w:tab w:val="num" w:pos="5760"/>
        </w:tabs>
        <w:ind w:left="5760" w:hanging="360"/>
      </w:pPr>
    </w:lvl>
    <w:lvl w:ilvl="8" w:tplc="F9444D6A" w:tentative="1">
      <w:start w:val="1"/>
      <w:numFmt w:val="lowerRoman"/>
      <w:lvlText w:val="%9."/>
      <w:lvlJc w:val="right"/>
      <w:pPr>
        <w:tabs>
          <w:tab w:val="num" w:pos="6480"/>
        </w:tabs>
        <w:ind w:left="6480" w:hanging="180"/>
      </w:pPr>
    </w:lvl>
  </w:abstractNum>
  <w:abstractNum w:abstractNumId="24">
    <w:nsid w:val="6DD13714"/>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5">
    <w:nsid w:val="71FD572A"/>
    <w:multiLevelType w:val="multilevel"/>
    <w:tmpl w:val="52D08C48"/>
    <w:numStyleLink w:val="2numbered"/>
  </w:abstractNum>
  <w:abstractNum w:abstractNumId="26">
    <w:nsid w:val="79550EAD"/>
    <w:multiLevelType w:val="multilevel"/>
    <w:tmpl w:val="B106A246"/>
    <w:lvl w:ilvl="0">
      <w:start w:val="1"/>
      <w:numFmt w:val="bullet"/>
      <w:lvlText w:val=""/>
      <w:lvlJc w:val="left"/>
      <w:pPr>
        <w:tabs>
          <w:tab w:val="num" w:pos="720"/>
        </w:tabs>
        <w:ind w:left="720" w:hanging="360"/>
      </w:pPr>
      <w:rPr>
        <w:rFonts w:ascii="Symbol" w:hAnsi="Symbol" w:hint="default"/>
        <w:sz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79550EAE"/>
    <w:multiLevelType w:val="multilevel"/>
    <w:tmpl w:val="B57E28D4"/>
    <w:numStyleLink w:val="Numbered"/>
  </w:abstractNum>
  <w:num w:numId="1">
    <w:abstractNumId w:val="26"/>
  </w:num>
  <w:num w:numId="2">
    <w:abstractNumId w:val="14"/>
  </w:num>
  <w:num w:numId="3">
    <w:abstractNumId w:val="1"/>
  </w:num>
  <w:num w:numId="4">
    <w:abstractNumId w:val="23"/>
  </w:num>
  <w:num w:numId="5">
    <w:abstractNumId w:val="19"/>
  </w:num>
  <w:num w:numId="6">
    <w:abstractNumId w:val="8"/>
  </w:num>
  <w:num w:numId="7">
    <w:abstractNumId w:val="12"/>
  </w:num>
  <w:num w:numId="8">
    <w:abstractNumId w:val="17"/>
  </w:num>
  <w:num w:numId="9">
    <w:abstractNumId w:val="20"/>
  </w:num>
  <w:num w:numId="10">
    <w:abstractNumId w:val="6"/>
  </w:num>
  <w:num w:numId="11">
    <w:abstractNumId w:val="10"/>
  </w:num>
  <w:num w:numId="12">
    <w:abstractNumId w:val="9"/>
  </w:num>
  <w:num w:numId="13">
    <w:abstractNumId w:val="0"/>
  </w:num>
  <w:num w:numId="14">
    <w:abstractNumId w:val="7"/>
  </w:num>
  <w:num w:numId="15">
    <w:abstractNumId w:val="4"/>
  </w:num>
  <w:num w:numId="16">
    <w:abstractNumId w:val="3"/>
  </w:num>
  <w:num w:numId="17">
    <w:abstractNumId w:val="21"/>
  </w:num>
  <w:num w:numId="18">
    <w:abstractNumId w:val="25"/>
  </w:num>
  <w:num w:numId="19">
    <w:abstractNumId w:val="13"/>
  </w:num>
  <w:num w:numId="20">
    <w:abstractNumId w:val="11"/>
  </w:num>
  <w:num w:numId="21">
    <w:abstractNumId w:val="24"/>
  </w:num>
  <w:num w:numId="22">
    <w:abstractNumId w:val="22"/>
  </w:num>
  <w:num w:numId="23">
    <w:abstractNumId w:val="18"/>
  </w:num>
  <w:num w:numId="24">
    <w:abstractNumId w:val="16"/>
  </w:num>
  <w:num w:numId="25">
    <w:abstractNumId w:val="15"/>
  </w:num>
  <w:num w:numId="26">
    <w:abstractNumId w:val="5"/>
  </w:num>
  <w:num w:numId="27">
    <w:abstractNumId w:val="2"/>
  </w:num>
  <w:num w:numId="28">
    <w:abstractNumId w:val="27"/>
    <w:lvlOverride w:ilvl="0">
      <w:lvl w:ilvl="0">
        <w:start w:val="1"/>
        <w:numFmt w:val="decimal"/>
        <w:lvlText w:val="%1."/>
        <w:lvlJc w:val="left"/>
        <w:pPr>
          <w:tabs>
            <w:tab w:val="num" w:pos="720"/>
          </w:tabs>
          <w:ind w:left="720" w:hanging="360"/>
        </w:pPr>
        <w:rPr>
          <w:rFonts w:cs="Times New Roman"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5299"/>
    <w:rsid w:val="00005299"/>
    <w:rsid w:val="003E1ECC"/>
    <w:rsid w:val="004810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701C2F"/>
    <w:pPr>
      <w:jc w:val="both"/>
    </w:pPr>
    <w:rPr>
      <w:lang w:val="pl-PL" w:eastAsia="pl-PL"/>
    </w:rPr>
  </w:style>
  <w:style w:type="paragraph" w:styleId="Nagwek1">
    <w:name w:val="heading 1"/>
    <w:next w:val="Normalny"/>
    <w:qFormat/>
    <w:rsid w:val="00701C2F"/>
    <w:pPr>
      <w:keepNext/>
      <w:spacing w:before="240" w:after="60"/>
      <w:jc w:val="center"/>
      <w:outlineLvl w:val="0"/>
    </w:pPr>
    <w:rPr>
      <w:rFonts w:cs="Arial"/>
      <w:bCs/>
      <w:kern w:val="32"/>
      <w:sz w:val="36"/>
      <w:szCs w:val="44"/>
      <w:lang w:val="pl-PL" w:eastAsia="pl-PL"/>
    </w:rPr>
  </w:style>
  <w:style w:type="paragraph" w:styleId="Nagwek2">
    <w:name w:val="heading 2"/>
    <w:basedOn w:val="Normalny"/>
    <w:next w:val="Normalny"/>
    <w:qFormat/>
    <w:rsid w:val="00701C2F"/>
    <w:pPr>
      <w:keepNext/>
      <w:spacing w:before="240" w:after="60"/>
      <w:jc w:val="center"/>
      <w:outlineLvl w:val="1"/>
    </w:pPr>
    <w:rPr>
      <w:rFonts w:cs="Arial"/>
      <w:bCs/>
      <w:iCs/>
      <w:sz w:val="32"/>
      <w:szCs w:val="28"/>
    </w:rPr>
  </w:style>
  <w:style w:type="paragraph" w:styleId="Nagwek3">
    <w:name w:val="heading 3"/>
    <w:basedOn w:val="Normalny"/>
    <w:next w:val="Normalny"/>
    <w:qFormat/>
    <w:rsid w:val="00701C2F"/>
    <w:pPr>
      <w:spacing w:before="100" w:beforeAutospacing="1" w:after="100" w:afterAutospacing="1"/>
      <w:jc w:val="center"/>
      <w:outlineLvl w:val="2"/>
    </w:pPr>
    <w:rPr>
      <w:b/>
      <w:sz w:val="28"/>
      <w:szCs w:val="24"/>
      <w:lang w:val="en-US"/>
    </w:rPr>
  </w:style>
  <w:style w:type="paragraph" w:styleId="Nagwek4">
    <w:name w:val="heading 4"/>
    <w:basedOn w:val="Normalny"/>
    <w:qFormat/>
    <w:rsid w:val="00701C2F"/>
    <w:pPr>
      <w:spacing w:before="100" w:beforeAutospacing="1" w:after="100" w:afterAutospacing="1"/>
      <w:ind w:left="864" w:hanging="864"/>
      <w:outlineLvl w:val="3"/>
    </w:pPr>
    <w:rPr>
      <w:bCs/>
      <w:sz w:val="28"/>
      <w:szCs w:val="24"/>
    </w:rPr>
  </w:style>
  <w:style w:type="paragraph" w:styleId="Nagwek5">
    <w:name w:val="heading 5"/>
    <w:basedOn w:val="Normalny"/>
    <w:qFormat/>
    <w:rsid w:val="00750451"/>
    <w:pPr>
      <w:spacing w:line="180" w:lineRule="atLeast"/>
      <w:ind w:firstLine="357"/>
      <w:outlineLvl w:val="4"/>
    </w:pPr>
    <w:rPr>
      <w:b/>
      <w:spacing w:val="-2"/>
      <w:szCs w:val="18"/>
    </w:rPr>
  </w:style>
  <w:style w:type="paragraph" w:styleId="Nagwek6">
    <w:name w:val="heading 6"/>
    <w:basedOn w:val="Normalny"/>
    <w:qFormat/>
    <w:rsid w:val="00701C2F"/>
    <w:pPr>
      <w:ind w:left="1152" w:hanging="1152"/>
      <w:outlineLvl w:val="5"/>
    </w:pPr>
    <w:rPr>
      <w:bCs/>
      <w:spacing w:val="-5"/>
      <w:szCs w:val="28"/>
    </w:rPr>
  </w:style>
  <w:style w:type="paragraph" w:styleId="Nagwek7">
    <w:name w:val="heading 7"/>
    <w:basedOn w:val="Normalny"/>
    <w:qFormat/>
    <w:rsid w:val="00701C2F"/>
    <w:pPr>
      <w:spacing w:before="240" w:after="60"/>
      <w:ind w:left="1296" w:hanging="1296"/>
      <w:outlineLvl w:val="6"/>
    </w:pPr>
    <w:rPr>
      <w:rFonts w:ascii="Arial" w:hAnsi="Arial"/>
      <w:spacing w:val="-5"/>
    </w:rPr>
  </w:style>
  <w:style w:type="paragraph" w:styleId="Nagwek8">
    <w:name w:val="heading 8"/>
    <w:basedOn w:val="Normalny"/>
    <w:qFormat/>
    <w:rsid w:val="00701C2F"/>
    <w:pPr>
      <w:spacing w:before="240" w:after="60"/>
      <w:ind w:left="1440" w:hanging="1440"/>
      <w:outlineLvl w:val="7"/>
    </w:pPr>
    <w:rPr>
      <w:rFonts w:ascii="Arial" w:hAnsi="Arial"/>
      <w:i/>
      <w:iCs/>
      <w:spacing w:val="-5"/>
    </w:rPr>
  </w:style>
  <w:style w:type="paragraph" w:styleId="Nagwek9">
    <w:name w:val="heading 9"/>
    <w:basedOn w:val="Normalny"/>
    <w:qFormat/>
    <w:rsid w:val="00701C2F"/>
    <w:pPr>
      <w:spacing w:before="240" w:after="60"/>
      <w:ind w:left="1584" w:hanging="1584"/>
      <w:outlineLvl w:val="8"/>
    </w:pPr>
    <w:rPr>
      <w:bCs/>
      <w:i/>
      <w:iCs/>
      <w:spacing w:val="-5"/>
      <w:sz w:val="16"/>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ulleted">
    <w:name w:val="Bulleted"/>
    <w:rsid w:val="00701C2F"/>
    <w:pPr>
      <w:numPr>
        <w:numId w:val="8"/>
      </w:numPr>
    </w:pPr>
  </w:style>
  <w:style w:type="paragraph" w:customStyle="1" w:styleId="ChapterTitle">
    <w:name w:val="Chapter Title"/>
    <w:basedOn w:val="Normalny"/>
    <w:next w:val="Normalny"/>
    <w:rsid w:val="00701C2F"/>
    <w:pPr>
      <w:jc w:val="center"/>
    </w:pPr>
    <w:rPr>
      <w:b/>
      <w:sz w:val="32"/>
      <w:szCs w:val="24"/>
      <w:lang w:val="en-US"/>
    </w:rPr>
  </w:style>
  <w:style w:type="paragraph" w:styleId="Stopka">
    <w:name w:val="footer"/>
    <w:basedOn w:val="Normalny"/>
    <w:rsid w:val="00701C2F"/>
    <w:pPr>
      <w:spacing w:before="600" w:line="180" w:lineRule="atLeast"/>
      <w:jc w:val="center"/>
    </w:pPr>
    <w:rPr>
      <w:spacing w:val="-5"/>
      <w:sz w:val="18"/>
      <w:szCs w:val="18"/>
    </w:rPr>
  </w:style>
  <w:style w:type="paragraph" w:styleId="Tekstprzypisudolnego">
    <w:name w:val="footnote text"/>
    <w:basedOn w:val="Normalny"/>
    <w:rsid w:val="00701C2F"/>
    <w:pPr>
      <w:spacing w:before="100" w:beforeAutospacing="1" w:after="100" w:afterAutospacing="1"/>
    </w:pPr>
    <w:rPr>
      <w:sz w:val="24"/>
      <w:szCs w:val="24"/>
    </w:rPr>
  </w:style>
  <w:style w:type="paragraph" w:styleId="Nagwek">
    <w:name w:val="header"/>
    <w:basedOn w:val="Normalny"/>
    <w:rsid w:val="00701C2F"/>
  </w:style>
  <w:style w:type="paragraph" w:customStyle="1" w:styleId="headerbase">
    <w:name w:val="headerbase"/>
    <w:basedOn w:val="Normalny"/>
    <w:rsid w:val="00701C2F"/>
    <w:pPr>
      <w:jc w:val="center"/>
    </w:pPr>
    <w:rPr>
      <w:spacing w:val="-5"/>
    </w:rPr>
  </w:style>
  <w:style w:type="paragraph" w:styleId="Lista">
    <w:name w:val="List"/>
    <w:basedOn w:val="Normalny"/>
    <w:rsid w:val="00701C2F"/>
    <w:pPr>
      <w:ind w:left="283" w:hanging="283"/>
    </w:pPr>
  </w:style>
  <w:style w:type="character" w:customStyle="1" w:styleId="NCode">
    <w:name w:val="NCode"/>
    <w:basedOn w:val="Domylnaczcionkaakapitu"/>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a"/>
    <w:next w:val="Normalny"/>
    <w:rsid w:val="00701C2F"/>
    <w:pPr>
      <w:numPr>
        <w:numId w:val="10"/>
      </w:numPr>
    </w:pPr>
    <w:rPr>
      <w:lang w:val="en-US"/>
    </w:rPr>
  </w:style>
  <w:style w:type="paragraph" w:customStyle="1" w:styleId="picture">
    <w:name w:val="picture"/>
    <w:basedOn w:val="Normalny"/>
    <w:rsid w:val="00701C2F"/>
    <w:pPr>
      <w:spacing w:before="100" w:beforeAutospacing="1" w:after="100" w:afterAutospacing="1"/>
    </w:pPr>
    <w:rPr>
      <w:sz w:val="24"/>
      <w:szCs w:val="24"/>
    </w:rPr>
  </w:style>
  <w:style w:type="paragraph" w:customStyle="1" w:styleId="SectionTitle">
    <w:name w:val="Section Title"/>
    <w:basedOn w:val="Normalny"/>
    <w:rsid w:val="00701C2F"/>
    <w:pPr>
      <w:jc w:val="center"/>
    </w:pPr>
    <w:rPr>
      <w:b/>
      <w:sz w:val="36"/>
      <w:szCs w:val="24"/>
      <w:lang w:val="en-US"/>
    </w:rPr>
  </w:style>
  <w:style w:type="paragraph" w:customStyle="1" w:styleId="Tablecontent">
    <w:name w:val="Table content"/>
    <w:basedOn w:val="Normalny"/>
    <w:rsid w:val="00701C2F"/>
    <w:pPr>
      <w:spacing w:before="60" w:after="60"/>
      <w:ind w:left="57" w:right="57"/>
    </w:pPr>
    <w:rPr>
      <w:rFonts w:ascii="Times" w:hAnsi="Times"/>
      <w:lang w:val="en-US"/>
    </w:rPr>
  </w:style>
  <w:style w:type="paragraph" w:customStyle="1" w:styleId="Tableheading">
    <w:name w:val="Table heading"/>
    <w:basedOn w:val="Normalny"/>
    <w:next w:val="Tablecontent"/>
    <w:rsid w:val="00701C2F"/>
    <w:pPr>
      <w:spacing w:before="60" w:after="60"/>
      <w:jc w:val="center"/>
    </w:pPr>
    <w:rPr>
      <w:b/>
      <w:lang w:val="en-US"/>
    </w:rPr>
  </w:style>
  <w:style w:type="character" w:styleId="Numerstrony">
    <w:name w:val="page number"/>
    <w:basedOn w:val="Domylnaczcionkaakapitu"/>
    <w:rsid w:val="00A97A98"/>
  </w:style>
  <w:style w:type="table" w:styleId="Tabela-Siatka">
    <w:name w:val="Table Grid"/>
    <w:basedOn w:val="Standardowy"/>
    <w:rsid w:val="00A97A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numbered">
    <w:name w:val="2. numbered"/>
    <w:basedOn w:val="Bezlisty"/>
    <w:rsid w:val="00727D96"/>
    <w:pPr>
      <w:numPr>
        <w:numId w:val="15"/>
      </w:numPr>
    </w:pPr>
  </w:style>
  <w:style w:type="numbering" w:customStyle="1" w:styleId="3numbered">
    <w:name w:val="3. numbered"/>
    <w:basedOn w:val="Bezlisty"/>
    <w:rsid w:val="00727D96"/>
    <w:pPr>
      <w:numPr>
        <w:numId w:val="23"/>
      </w:numPr>
    </w:pPr>
  </w:style>
  <w:style w:type="paragraph" w:styleId="Listanumerowana">
    <w:name w:val="List Number"/>
    <w:basedOn w:val="Normalny"/>
    <w:rsid w:val="001F6554"/>
    <w:pPr>
      <w:numPr>
        <w:numId w:val="13"/>
      </w:numPr>
    </w:pPr>
  </w:style>
  <w:style w:type="numbering" w:customStyle="1" w:styleId="4numbered">
    <w:name w:val="4 numbered"/>
    <w:basedOn w:val="Bezlisty"/>
    <w:rsid w:val="00727D96"/>
    <w:pPr>
      <w:numPr>
        <w:numId w:val="2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701C2F"/>
    <w:pPr>
      <w:jc w:val="both"/>
    </w:pPr>
    <w:rPr>
      <w:lang w:val="pl-PL" w:eastAsia="pl-PL"/>
    </w:rPr>
  </w:style>
  <w:style w:type="paragraph" w:styleId="Nagwek1">
    <w:name w:val="heading 1"/>
    <w:next w:val="Normalny"/>
    <w:qFormat/>
    <w:rsid w:val="00701C2F"/>
    <w:pPr>
      <w:keepNext/>
      <w:spacing w:before="240" w:after="60"/>
      <w:jc w:val="center"/>
      <w:outlineLvl w:val="0"/>
    </w:pPr>
    <w:rPr>
      <w:rFonts w:cs="Arial"/>
      <w:bCs/>
      <w:kern w:val="32"/>
      <w:sz w:val="36"/>
      <w:szCs w:val="44"/>
      <w:lang w:val="pl-PL" w:eastAsia="pl-PL"/>
    </w:rPr>
  </w:style>
  <w:style w:type="paragraph" w:styleId="Nagwek2">
    <w:name w:val="heading 2"/>
    <w:basedOn w:val="Normalny"/>
    <w:next w:val="Normalny"/>
    <w:qFormat/>
    <w:rsid w:val="00701C2F"/>
    <w:pPr>
      <w:keepNext/>
      <w:spacing w:before="240" w:after="60"/>
      <w:jc w:val="center"/>
      <w:outlineLvl w:val="1"/>
    </w:pPr>
    <w:rPr>
      <w:rFonts w:cs="Arial"/>
      <w:bCs/>
      <w:iCs/>
      <w:sz w:val="32"/>
      <w:szCs w:val="28"/>
    </w:rPr>
  </w:style>
  <w:style w:type="paragraph" w:styleId="Nagwek3">
    <w:name w:val="heading 3"/>
    <w:basedOn w:val="Normalny"/>
    <w:next w:val="Normalny"/>
    <w:qFormat/>
    <w:rsid w:val="00701C2F"/>
    <w:pPr>
      <w:spacing w:before="100" w:beforeAutospacing="1" w:after="100" w:afterAutospacing="1"/>
      <w:jc w:val="center"/>
      <w:outlineLvl w:val="2"/>
    </w:pPr>
    <w:rPr>
      <w:b/>
      <w:sz w:val="28"/>
      <w:szCs w:val="24"/>
      <w:lang w:val="en-US"/>
    </w:rPr>
  </w:style>
  <w:style w:type="paragraph" w:styleId="Nagwek4">
    <w:name w:val="heading 4"/>
    <w:basedOn w:val="Normalny"/>
    <w:qFormat/>
    <w:rsid w:val="00701C2F"/>
    <w:pPr>
      <w:spacing w:before="100" w:beforeAutospacing="1" w:after="100" w:afterAutospacing="1"/>
      <w:ind w:left="864" w:hanging="864"/>
      <w:outlineLvl w:val="3"/>
    </w:pPr>
    <w:rPr>
      <w:bCs/>
      <w:sz w:val="28"/>
      <w:szCs w:val="24"/>
    </w:rPr>
  </w:style>
  <w:style w:type="paragraph" w:styleId="Nagwek5">
    <w:name w:val="heading 5"/>
    <w:basedOn w:val="Normalny"/>
    <w:qFormat/>
    <w:rsid w:val="00750451"/>
    <w:pPr>
      <w:spacing w:line="180" w:lineRule="atLeast"/>
      <w:ind w:firstLine="357"/>
      <w:outlineLvl w:val="4"/>
    </w:pPr>
    <w:rPr>
      <w:b/>
      <w:spacing w:val="-2"/>
      <w:szCs w:val="18"/>
    </w:rPr>
  </w:style>
  <w:style w:type="paragraph" w:styleId="Nagwek6">
    <w:name w:val="heading 6"/>
    <w:basedOn w:val="Normalny"/>
    <w:qFormat/>
    <w:rsid w:val="00701C2F"/>
    <w:pPr>
      <w:ind w:left="1152" w:hanging="1152"/>
      <w:outlineLvl w:val="5"/>
    </w:pPr>
    <w:rPr>
      <w:bCs/>
      <w:spacing w:val="-5"/>
      <w:szCs w:val="28"/>
    </w:rPr>
  </w:style>
  <w:style w:type="paragraph" w:styleId="Nagwek7">
    <w:name w:val="heading 7"/>
    <w:basedOn w:val="Normalny"/>
    <w:qFormat/>
    <w:rsid w:val="00701C2F"/>
    <w:pPr>
      <w:spacing w:before="240" w:after="60"/>
      <w:ind w:left="1296" w:hanging="1296"/>
      <w:outlineLvl w:val="6"/>
    </w:pPr>
    <w:rPr>
      <w:rFonts w:ascii="Arial" w:hAnsi="Arial"/>
      <w:spacing w:val="-5"/>
    </w:rPr>
  </w:style>
  <w:style w:type="paragraph" w:styleId="Nagwek8">
    <w:name w:val="heading 8"/>
    <w:basedOn w:val="Normalny"/>
    <w:qFormat/>
    <w:rsid w:val="00701C2F"/>
    <w:pPr>
      <w:spacing w:before="240" w:after="60"/>
      <w:ind w:left="1440" w:hanging="1440"/>
      <w:outlineLvl w:val="7"/>
    </w:pPr>
    <w:rPr>
      <w:rFonts w:ascii="Arial" w:hAnsi="Arial"/>
      <w:i/>
      <w:iCs/>
      <w:spacing w:val="-5"/>
    </w:rPr>
  </w:style>
  <w:style w:type="paragraph" w:styleId="Nagwek9">
    <w:name w:val="heading 9"/>
    <w:basedOn w:val="Normalny"/>
    <w:qFormat/>
    <w:rsid w:val="00701C2F"/>
    <w:pPr>
      <w:spacing w:before="240" w:after="60"/>
      <w:ind w:left="1584" w:hanging="1584"/>
      <w:outlineLvl w:val="8"/>
    </w:pPr>
    <w:rPr>
      <w:bCs/>
      <w:i/>
      <w:iCs/>
      <w:spacing w:val="-5"/>
      <w:sz w:val="16"/>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ulleted">
    <w:name w:val="Bulleted"/>
    <w:rsid w:val="00701C2F"/>
    <w:pPr>
      <w:numPr>
        <w:numId w:val="8"/>
      </w:numPr>
    </w:pPr>
  </w:style>
  <w:style w:type="paragraph" w:customStyle="1" w:styleId="ChapterTitle">
    <w:name w:val="Chapter Title"/>
    <w:basedOn w:val="Normalny"/>
    <w:next w:val="Normalny"/>
    <w:rsid w:val="00701C2F"/>
    <w:pPr>
      <w:jc w:val="center"/>
    </w:pPr>
    <w:rPr>
      <w:b/>
      <w:sz w:val="32"/>
      <w:szCs w:val="24"/>
      <w:lang w:val="en-US"/>
    </w:rPr>
  </w:style>
  <w:style w:type="paragraph" w:styleId="Stopka">
    <w:name w:val="footer"/>
    <w:basedOn w:val="Normalny"/>
    <w:rsid w:val="00701C2F"/>
    <w:pPr>
      <w:spacing w:before="600" w:line="180" w:lineRule="atLeast"/>
      <w:jc w:val="center"/>
    </w:pPr>
    <w:rPr>
      <w:spacing w:val="-5"/>
      <w:sz w:val="18"/>
      <w:szCs w:val="18"/>
    </w:rPr>
  </w:style>
  <w:style w:type="paragraph" w:styleId="Tekstprzypisudolnego">
    <w:name w:val="footnote text"/>
    <w:basedOn w:val="Normalny"/>
    <w:rsid w:val="00701C2F"/>
    <w:pPr>
      <w:spacing w:before="100" w:beforeAutospacing="1" w:after="100" w:afterAutospacing="1"/>
    </w:pPr>
    <w:rPr>
      <w:sz w:val="24"/>
      <w:szCs w:val="24"/>
    </w:rPr>
  </w:style>
  <w:style w:type="paragraph" w:styleId="Nagwek">
    <w:name w:val="header"/>
    <w:basedOn w:val="Normalny"/>
    <w:rsid w:val="00701C2F"/>
  </w:style>
  <w:style w:type="paragraph" w:customStyle="1" w:styleId="headerbase">
    <w:name w:val="headerbase"/>
    <w:basedOn w:val="Normalny"/>
    <w:rsid w:val="00701C2F"/>
    <w:pPr>
      <w:jc w:val="center"/>
    </w:pPr>
    <w:rPr>
      <w:spacing w:val="-5"/>
    </w:rPr>
  </w:style>
  <w:style w:type="paragraph" w:styleId="Lista">
    <w:name w:val="List"/>
    <w:basedOn w:val="Normalny"/>
    <w:rsid w:val="00701C2F"/>
    <w:pPr>
      <w:ind w:left="283" w:hanging="283"/>
    </w:pPr>
  </w:style>
  <w:style w:type="character" w:customStyle="1" w:styleId="NCode">
    <w:name w:val="NCode"/>
    <w:basedOn w:val="Domylnaczcionkaakapitu"/>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a"/>
    <w:next w:val="Normalny"/>
    <w:rsid w:val="00701C2F"/>
    <w:pPr>
      <w:numPr>
        <w:numId w:val="10"/>
      </w:numPr>
    </w:pPr>
    <w:rPr>
      <w:lang w:val="en-US"/>
    </w:rPr>
  </w:style>
  <w:style w:type="paragraph" w:customStyle="1" w:styleId="picture">
    <w:name w:val="picture"/>
    <w:basedOn w:val="Normalny"/>
    <w:rsid w:val="00701C2F"/>
    <w:pPr>
      <w:spacing w:before="100" w:beforeAutospacing="1" w:after="100" w:afterAutospacing="1"/>
    </w:pPr>
    <w:rPr>
      <w:sz w:val="24"/>
      <w:szCs w:val="24"/>
    </w:rPr>
  </w:style>
  <w:style w:type="paragraph" w:customStyle="1" w:styleId="SectionTitle">
    <w:name w:val="Section Title"/>
    <w:basedOn w:val="Normalny"/>
    <w:rsid w:val="00701C2F"/>
    <w:pPr>
      <w:jc w:val="center"/>
    </w:pPr>
    <w:rPr>
      <w:b/>
      <w:sz w:val="36"/>
      <w:szCs w:val="24"/>
      <w:lang w:val="en-US"/>
    </w:rPr>
  </w:style>
  <w:style w:type="paragraph" w:customStyle="1" w:styleId="Tablecontent">
    <w:name w:val="Table content"/>
    <w:basedOn w:val="Normalny"/>
    <w:rsid w:val="00701C2F"/>
    <w:pPr>
      <w:spacing w:before="60" w:after="60"/>
      <w:ind w:left="57" w:right="57"/>
    </w:pPr>
    <w:rPr>
      <w:rFonts w:ascii="Times" w:hAnsi="Times"/>
      <w:lang w:val="en-US"/>
    </w:rPr>
  </w:style>
  <w:style w:type="paragraph" w:customStyle="1" w:styleId="Tableheading">
    <w:name w:val="Table heading"/>
    <w:basedOn w:val="Normalny"/>
    <w:next w:val="Tablecontent"/>
    <w:rsid w:val="00701C2F"/>
    <w:pPr>
      <w:spacing w:before="60" w:after="60"/>
      <w:jc w:val="center"/>
    </w:pPr>
    <w:rPr>
      <w:b/>
      <w:lang w:val="en-US"/>
    </w:rPr>
  </w:style>
  <w:style w:type="character" w:styleId="Numerstrony">
    <w:name w:val="page number"/>
    <w:basedOn w:val="Domylnaczcionkaakapitu"/>
    <w:rsid w:val="00A97A98"/>
  </w:style>
  <w:style w:type="table" w:styleId="Tabela-Siatka">
    <w:name w:val="Table Grid"/>
    <w:basedOn w:val="Standardowy"/>
    <w:rsid w:val="00A97A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numbered">
    <w:name w:val="2. numbered"/>
    <w:basedOn w:val="Bezlisty"/>
    <w:rsid w:val="00727D96"/>
    <w:pPr>
      <w:numPr>
        <w:numId w:val="15"/>
      </w:numPr>
    </w:pPr>
  </w:style>
  <w:style w:type="numbering" w:customStyle="1" w:styleId="3numbered">
    <w:name w:val="3. numbered"/>
    <w:basedOn w:val="Bezlisty"/>
    <w:rsid w:val="00727D96"/>
    <w:pPr>
      <w:numPr>
        <w:numId w:val="23"/>
      </w:numPr>
    </w:pPr>
  </w:style>
  <w:style w:type="paragraph" w:styleId="Listanumerowana">
    <w:name w:val="List Number"/>
    <w:basedOn w:val="Normalny"/>
    <w:rsid w:val="001F6554"/>
    <w:pPr>
      <w:numPr>
        <w:numId w:val="13"/>
      </w:numPr>
    </w:pPr>
  </w:style>
  <w:style w:type="numbering" w:customStyle="1" w:styleId="4numbered">
    <w:name w:val="4 numbered"/>
    <w:basedOn w:val="Bezlisty"/>
    <w:rsid w:val="00727D96"/>
    <w:pPr>
      <w:numPr>
        <w:numId w:val="2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doNotOrganizeInFold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4836</Words>
  <Characters>29020</Characters>
  <Application>Microsoft Office Word</Application>
  <DocSecurity>0</DocSecurity>
  <Lines>241</Lines>
  <Paragraphs>67</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Bull</Company>
  <LinksUpToDate>false</LinksUpToDate>
  <CharactersWithSpaces>33789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mbiele</dc:creator>
  <cp:lastModifiedBy>Kędzierska Ewa</cp:lastModifiedBy>
  <cp:revision>3</cp:revision>
  <dcterms:created xsi:type="dcterms:W3CDTF">2014-09-29T10:35:00Z</dcterms:created>
  <dcterms:modified xsi:type="dcterms:W3CDTF">2018-10-17T10:06:00Z</dcterms:modified>
</cp:coreProperties>
</file>